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840" w:rsidRPr="007D7B19" w:rsidRDefault="009E4840" w:rsidP="0062776D">
      <w:pPr>
        <w:autoSpaceDE w:val="0"/>
        <w:autoSpaceDN w:val="0"/>
        <w:adjustRightInd w:val="0"/>
        <w:spacing w:before="60" w:line="360" w:lineRule="auto"/>
        <w:jc w:val="right"/>
        <w:rPr>
          <w:b/>
        </w:rPr>
      </w:pPr>
      <w:r>
        <w:rPr>
          <w:b/>
        </w:rPr>
        <w:t xml:space="preserve">Załącznik nr 6 </w:t>
      </w:r>
      <w:r w:rsidRPr="007D7B19">
        <w:rPr>
          <w:b/>
        </w:rPr>
        <w:t>do SIWZ</w:t>
      </w:r>
    </w:p>
    <w:p w:rsidR="009E4840" w:rsidRPr="007D7B19" w:rsidRDefault="009E4840" w:rsidP="009E4840">
      <w:pPr>
        <w:autoSpaceDE w:val="0"/>
        <w:autoSpaceDN w:val="0"/>
        <w:adjustRightInd w:val="0"/>
        <w:spacing w:before="60" w:line="360" w:lineRule="auto"/>
        <w:jc w:val="center"/>
        <w:rPr>
          <w:b/>
        </w:rPr>
      </w:pPr>
      <w:r>
        <w:rPr>
          <w:b/>
        </w:rPr>
        <w:t>Szczegółowy opis przedmiotu zamówienia</w:t>
      </w:r>
    </w:p>
    <w:p w:rsidR="009E4840" w:rsidRPr="00E9513F" w:rsidRDefault="009E4840" w:rsidP="009E4840">
      <w:pPr>
        <w:autoSpaceDE w:val="0"/>
        <w:autoSpaceDN w:val="0"/>
        <w:adjustRightInd w:val="0"/>
        <w:spacing w:before="60" w:line="360" w:lineRule="auto"/>
        <w:jc w:val="center"/>
        <w:rPr>
          <w:b/>
        </w:rPr>
      </w:pPr>
      <w:r w:rsidRPr="00E9513F">
        <w:rPr>
          <w:b/>
        </w:rPr>
        <w:t>w postępowaniu na wykonanie zadania pn.</w:t>
      </w:r>
    </w:p>
    <w:p w:rsidR="009E4840" w:rsidRPr="00E9513F" w:rsidRDefault="009E4840" w:rsidP="0062776D">
      <w:pPr>
        <w:jc w:val="center"/>
        <w:rPr>
          <w:rFonts w:cs="Arial"/>
          <w:b/>
          <w:bCs/>
          <w:color w:val="000000"/>
        </w:rPr>
      </w:pPr>
      <w:r w:rsidRPr="00E9513F">
        <w:rPr>
          <w:b/>
        </w:rPr>
        <w:t>„</w:t>
      </w:r>
      <w:r w:rsidRPr="00E9513F">
        <w:rPr>
          <w:rFonts w:cs="Arial"/>
          <w:b/>
          <w:bCs/>
          <w:color w:val="000000"/>
        </w:rPr>
        <w:t>Zakup i dostawa</w:t>
      </w:r>
      <w:r w:rsidR="00115D8F" w:rsidRPr="00E9513F">
        <w:rPr>
          <w:rFonts w:cs="Arial"/>
          <w:b/>
          <w:bCs/>
          <w:color w:val="000000"/>
        </w:rPr>
        <w:t xml:space="preserve"> materiałów budowlanych</w:t>
      </w:r>
      <w:r w:rsidRPr="00E9513F">
        <w:rPr>
          <w:rFonts w:cs="Arial"/>
          <w:b/>
          <w:bCs/>
          <w:color w:val="000000"/>
        </w:rPr>
        <w:t xml:space="preserve"> dl</w:t>
      </w:r>
      <w:r w:rsidR="00115D8F" w:rsidRPr="00E9513F">
        <w:rPr>
          <w:rFonts w:cs="Arial"/>
          <w:b/>
          <w:bCs/>
          <w:color w:val="000000"/>
        </w:rPr>
        <w:t>a</w:t>
      </w:r>
      <w:r w:rsidRPr="00E9513F">
        <w:rPr>
          <w:rFonts w:cs="Arial"/>
          <w:b/>
          <w:bCs/>
          <w:color w:val="000000"/>
        </w:rPr>
        <w:t xml:space="preserve"> Zakład</w:t>
      </w:r>
      <w:r w:rsidR="00115D8F" w:rsidRPr="00E9513F">
        <w:rPr>
          <w:rFonts w:cs="Arial"/>
          <w:b/>
          <w:bCs/>
          <w:color w:val="000000"/>
        </w:rPr>
        <w:t>u</w:t>
      </w:r>
      <w:r w:rsidRPr="00E9513F">
        <w:rPr>
          <w:rFonts w:cs="Arial"/>
          <w:b/>
          <w:bCs/>
          <w:color w:val="000000"/>
        </w:rPr>
        <w:t xml:space="preserve"> Gospodarki Komunalnej”</w:t>
      </w:r>
    </w:p>
    <w:p w:rsidR="00722015" w:rsidRDefault="009E4840">
      <w:pPr>
        <w:rPr>
          <w:b/>
        </w:rPr>
      </w:pPr>
      <w:r w:rsidRPr="00E9513F">
        <w:rPr>
          <w:b/>
        </w:rPr>
        <w:t>Materiały budowlane wchodzące w skład zamówienia</w:t>
      </w:r>
      <w:r>
        <w:rPr>
          <w:b/>
        </w:rPr>
        <w:t>:</w:t>
      </w:r>
    </w:p>
    <w:tbl>
      <w:tblPr>
        <w:tblStyle w:val="Tabela-Siatka"/>
        <w:tblW w:w="0" w:type="auto"/>
        <w:tblLayout w:type="fixed"/>
        <w:tblLook w:val="04A0"/>
      </w:tblPr>
      <w:tblGrid>
        <w:gridCol w:w="522"/>
        <w:gridCol w:w="3123"/>
        <w:gridCol w:w="1300"/>
        <w:gridCol w:w="1357"/>
        <w:gridCol w:w="1177"/>
        <w:gridCol w:w="851"/>
        <w:gridCol w:w="958"/>
      </w:tblGrid>
      <w:tr w:rsidR="00B71804" w:rsidTr="00B71804">
        <w:trPr>
          <w:trHeight w:val="816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3123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300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Ilość materiałów w m2</w:t>
            </w:r>
          </w:p>
        </w:tc>
        <w:tc>
          <w:tcPr>
            <w:tcW w:w="1357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Ilość materiałów w mb</w:t>
            </w:r>
          </w:p>
        </w:tc>
        <w:tc>
          <w:tcPr>
            <w:tcW w:w="1177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  <w:tc>
          <w:tcPr>
            <w:tcW w:w="851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 xml:space="preserve">Cena  </w:t>
            </w:r>
          </w:p>
          <w:p w:rsidR="00B71804" w:rsidRDefault="00B71804">
            <w:pPr>
              <w:rPr>
                <w:b/>
              </w:rPr>
            </w:pPr>
            <w:r>
              <w:rPr>
                <w:b/>
              </w:rPr>
              <w:t>Jednostkowa netto</w:t>
            </w:r>
            <w:r w:rsidR="00EB15D8">
              <w:rPr>
                <w:b/>
              </w:rPr>
              <w:t xml:space="preserve"> zł</w:t>
            </w:r>
          </w:p>
        </w:tc>
        <w:tc>
          <w:tcPr>
            <w:tcW w:w="958" w:type="dxa"/>
          </w:tcPr>
          <w:p w:rsidR="00B71804" w:rsidRDefault="00B71804" w:rsidP="00B71804">
            <w:pPr>
              <w:rPr>
                <w:b/>
              </w:rPr>
            </w:pPr>
            <w:r>
              <w:rPr>
                <w:b/>
              </w:rPr>
              <w:t xml:space="preserve">Cena  </w:t>
            </w:r>
          </w:p>
          <w:p w:rsidR="00B71804" w:rsidRDefault="00B71804" w:rsidP="00B71804">
            <w:pPr>
              <w:rPr>
                <w:b/>
              </w:rPr>
            </w:pPr>
            <w:r>
              <w:rPr>
                <w:b/>
              </w:rPr>
              <w:t>Jednostkowa brutto</w:t>
            </w:r>
          </w:p>
          <w:p w:rsidR="00EB15D8" w:rsidRDefault="00EB15D8" w:rsidP="00B71804">
            <w:pPr>
              <w:rPr>
                <w:b/>
              </w:rPr>
            </w:pPr>
            <w:r>
              <w:rPr>
                <w:b/>
              </w:rPr>
              <w:t>zł</w:t>
            </w:r>
          </w:p>
        </w:tc>
      </w:tr>
      <w:tr w:rsidR="00B71804" w:rsidTr="00B71804">
        <w:trPr>
          <w:trHeight w:val="554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123" w:type="dxa"/>
          </w:tcPr>
          <w:p w:rsidR="00B71804" w:rsidRDefault="00B71804" w:rsidP="00066B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szary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9F15BA">
            <w:pPr>
              <w:jc w:val="right"/>
              <w:rPr>
                <w:b/>
              </w:rPr>
            </w:pPr>
            <w:r>
              <w:rPr>
                <w:b/>
              </w:rPr>
              <w:t>119,98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123" w:type="dxa"/>
          </w:tcPr>
          <w:p w:rsidR="00B71804" w:rsidRDefault="00B71804" w:rsidP="00066B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szary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 xml:space="preserve">, 200x100x60,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9F15BA">
            <w:pPr>
              <w:jc w:val="right"/>
              <w:rPr>
                <w:b/>
              </w:rPr>
            </w:pPr>
            <w:r>
              <w:rPr>
                <w:b/>
              </w:rPr>
              <w:t>101,42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77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123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grafit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</w:t>
            </w:r>
            <w:r w:rsidRPr="00A70E3A">
              <w:rPr>
                <w:rFonts w:ascii="Arial" w:hAnsi="Arial" w:cs="Arial"/>
                <w:sz w:val="20"/>
                <w:szCs w:val="20"/>
              </w:rPr>
              <w:t>0,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9F15BA">
            <w:pPr>
              <w:jc w:val="right"/>
              <w:rPr>
                <w:b/>
              </w:rPr>
            </w:pPr>
            <w:r>
              <w:rPr>
                <w:b/>
              </w:rPr>
              <w:t>119,98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77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123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grafit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9F15BA">
            <w:pPr>
              <w:jc w:val="right"/>
              <w:rPr>
                <w:b/>
              </w:rPr>
            </w:pPr>
            <w:r>
              <w:rPr>
                <w:b/>
              </w:rPr>
              <w:t>51,42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123" w:type="dxa"/>
          </w:tcPr>
          <w:p w:rsidR="00B71804" w:rsidRDefault="00B7180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czerwony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t>66,01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123" w:type="dxa"/>
          </w:tcPr>
          <w:p w:rsidR="00B71804" w:rsidRDefault="00B7180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czerwony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 xml:space="preserve">betonowa kostka brukowa stosowana do użytku zewnętrznego, do nawierzchni </w:t>
            </w:r>
            <w:r w:rsidRPr="00A70E3A">
              <w:rPr>
                <w:rFonts w:ascii="Arial" w:hAnsi="Arial" w:cs="Arial"/>
                <w:sz w:val="20"/>
                <w:szCs w:val="20"/>
              </w:rPr>
              <w:lastRenderedPageBreak/>
              <w:t>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lastRenderedPageBreak/>
              <w:t>28,29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lastRenderedPageBreak/>
              <w:t>7</w:t>
            </w:r>
          </w:p>
        </w:tc>
        <w:tc>
          <w:tcPr>
            <w:tcW w:w="3123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>
              <w:rPr>
                <w:rFonts w:ascii="Arial" w:hAnsi="Arial" w:cs="Arial"/>
                <w:b/>
                <w:sz w:val="20"/>
                <w:szCs w:val="20"/>
              </w:rPr>
              <w:t>kolor 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9F15BA">
            <w:pPr>
              <w:jc w:val="right"/>
              <w:rPr>
                <w:b/>
              </w:rPr>
            </w:pPr>
            <w:r>
              <w:rPr>
                <w:b/>
              </w:rPr>
              <w:t>48,29</w:t>
            </w:r>
          </w:p>
        </w:tc>
        <w:tc>
          <w:tcPr>
            <w:tcW w:w="1357" w:type="dxa"/>
          </w:tcPr>
          <w:p w:rsidR="00B71804" w:rsidRDefault="00B71804" w:rsidP="009F15BA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9F15BA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9F15BA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9F15BA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123" w:type="dxa"/>
          </w:tcPr>
          <w:p w:rsidR="00B71804" w:rsidRDefault="00B7180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15/30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17,99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123" w:type="dxa"/>
          </w:tcPr>
          <w:p w:rsidR="00B71804" w:rsidRDefault="00B7180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15/30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7,71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123" w:type="dxa"/>
          </w:tcPr>
          <w:p w:rsidR="00B71804" w:rsidRDefault="00B71804" w:rsidP="000774A1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drogowy (opornik) 12/25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55,3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123" w:type="dxa"/>
          </w:tcPr>
          <w:p w:rsidR="00B71804" w:rsidRDefault="00B71804" w:rsidP="000774A1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drogowy (opornik) 12/25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49,7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123" w:type="dxa"/>
          </w:tcPr>
          <w:p w:rsidR="00B71804" w:rsidRDefault="00B71804" w:rsidP="000774A1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obrzeże betonowe 6/20  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359,1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123" w:type="dxa"/>
          </w:tcPr>
          <w:p w:rsidR="00B71804" w:rsidRDefault="00B71804" w:rsidP="000774A1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obrzeże betonowe 6/20 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203,9</w:t>
            </w: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123" w:type="dxa"/>
          </w:tcPr>
          <w:p w:rsidR="00B71804" w:rsidRPr="009F15BA" w:rsidRDefault="00B71804" w:rsidP="009F15BA">
            <w:pPr>
              <w:pStyle w:val="Default"/>
            </w:pPr>
            <w:r w:rsidRPr="009F15BA">
              <w:rPr>
                <w:rFonts w:ascii="Arial" w:hAnsi="Arial" w:cs="Arial"/>
                <w:sz w:val="20"/>
                <w:szCs w:val="20"/>
              </w:rPr>
              <w:t>kostka brukowa kolor kasztanowy</w:t>
            </w:r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marrone</w:t>
            </w:r>
            <w:proofErr w:type="spellEnd"/>
            <w:r w:rsidRPr="009F15BA">
              <w:rPr>
                <w:rFonts w:ascii="Arial" w:hAnsi="Arial" w:cs="Arial"/>
                <w:sz w:val="20"/>
                <w:szCs w:val="20"/>
              </w:rPr>
              <w:t xml:space="preserve"> grubość 8 cm, 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9F15BA">
              <w:rPr>
                <w:rFonts w:ascii="Arial" w:hAnsi="Arial" w:cs="Arial"/>
                <w:sz w:val="20"/>
                <w:szCs w:val="20"/>
              </w:rPr>
              <w:t xml:space="preserve">etonowe płyty do użytku zewnętrznego oraz nawierzchni dróg do montażu ciągów </w:t>
            </w:r>
            <w:r w:rsidRPr="00BB5861">
              <w:rPr>
                <w:rFonts w:ascii="Arial" w:hAnsi="Arial" w:cs="Arial"/>
                <w:sz w:val="20"/>
                <w:szCs w:val="20"/>
              </w:rPr>
              <w:t>pieszych i terenów do ruchu pojazdów na zewnątrz, zestaw kombi - obejmujący zestaw kamieni o różnych wymiarach (długości i szerokości: 30x15, 25x15, 35x20, 40x25)***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t>254,6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123" w:type="dxa"/>
          </w:tcPr>
          <w:p w:rsidR="00B71804" w:rsidRDefault="00B71804" w:rsidP="007C3309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kostka brukowa kolor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stalowobioały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grafiri</w:t>
            </w:r>
            <w:proofErr w:type="spellEnd"/>
            <w:r w:rsidRPr="009F15BA">
              <w:rPr>
                <w:rFonts w:ascii="Arial" w:hAnsi="Arial" w:cs="Arial"/>
                <w:sz w:val="20"/>
                <w:szCs w:val="20"/>
              </w:rPr>
              <w:t xml:space="preserve"> grubość 8 cm, 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9F15BA">
              <w:rPr>
                <w:rFonts w:ascii="Arial" w:hAnsi="Arial" w:cs="Arial"/>
                <w:sz w:val="20"/>
                <w:szCs w:val="20"/>
              </w:rPr>
              <w:t xml:space="preserve">etonowe płyty do użytku zewnętrznego oraz nawierzchni dróg do montażu ciągów </w:t>
            </w:r>
            <w:r w:rsidRPr="00BB5861">
              <w:rPr>
                <w:rFonts w:ascii="Arial" w:hAnsi="Arial" w:cs="Arial"/>
                <w:sz w:val="20"/>
                <w:szCs w:val="20"/>
              </w:rPr>
              <w:t>pieszych i terenów do ruchu pojazdów na zewnątrz, zestaw kombi - obejmujący zestaw kamieni o różnych wymiarach (długości i szerokości: 30x15, 25x15, 35x20, 40x25)</w:t>
            </w:r>
            <w:r>
              <w:rPr>
                <w:rFonts w:ascii="Arial" w:hAnsi="Arial" w:cs="Arial"/>
                <w:sz w:val="20"/>
                <w:szCs w:val="20"/>
              </w:rPr>
              <w:t>****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t>113,9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123" w:type="dxa"/>
          </w:tcPr>
          <w:p w:rsidR="00B71804" w:rsidRPr="005571E2" w:rsidRDefault="00B71804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Kostka brukowa</w:t>
            </w:r>
            <w:r w:rsidRPr="005571E2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</w:t>
            </w:r>
            <w:r>
              <w:rPr>
                <w:rFonts w:ascii="Arial" w:hAnsi="Arial" w:cs="Arial"/>
                <w:b/>
                <w:sz w:val="20"/>
                <w:szCs w:val="20"/>
              </w:rPr>
              <w:t>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 xml:space="preserve"> cm</w:t>
            </w:r>
            <w:r>
              <w:rPr>
                <w:rFonts w:ascii="Arial" w:hAnsi="Arial" w:cs="Arial"/>
                <w:sz w:val="20"/>
                <w:szCs w:val="20"/>
              </w:rPr>
              <w:t>, 200x165x80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</w:t>
            </w:r>
            <w:r>
              <w:rPr>
                <w:rFonts w:ascii="Arial" w:hAnsi="Arial" w:cs="Arial"/>
                <w:sz w:val="20"/>
                <w:szCs w:val="20"/>
              </w:rPr>
              <w:t>rzchni dróg i ciągów pieszych</w:t>
            </w:r>
            <w:r w:rsidRPr="00A70E3A"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rFonts w:ascii="Arial" w:hAnsi="Arial" w:cs="Arial"/>
                <w:sz w:val="20"/>
                <w:szCs w:val="20"/>
              </w:rPr>
              <w:t>****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71804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123" w:type="dxa"/>
          </w:tcPr>
          <w:p w:rsidR="00B71804" w:rsidRPr="005571E2" w:rsidRDefault="00B71804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Kostka brukowa</w:t>
            </w:r>
            <w:r w:rsidRPr="005571E2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</w:t>
            </w:r>
            <w:r>
              <w:rPr>
                <w:rFonts w:ascii="Arial" w:hAnsi="Arial" w:cs="Arial"/>
                <w:b/>
                <w:sz w:val="20"/>
                <w:szCs w:val="20"/>
              </w:rPr>
              <w:t>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 xml:space="preserve"> cm</w:t>
            </w:r>
            <w:r>
              <w:rPr>
                <w:rFonts w:ascii="Arial" w:hAnsi="Arial" w:cs="Arial"/>
                <w:sz w:val="20"/>
                <w:szCs w:val="20"/>
              </w:rPr>
              <w:t>, 200x165x60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</w:t>
            </w:r>
            <w:r>
              <w:rPr>
                <w:rFonts w:ascii="Arial" w:hAnsi="Arial" w:cs="Arial"/>
                <w:sz w:val="20"/>
                <w:szCs w:val="20"/>
              </w:rPr>
              <w:t>g i ciągów pieszych</w:t>
            </w:r>
            <w:r w:rsidRPr="00A70E3A"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rFonts w:ascii="Arial" w:hAnsi="Arial" w:cs="Arial"/>
                <w:sz w:val="20"/>
                <w:szCs w:val="20"/>
              </w:rPr>
              <w:t>*****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300" w:type="dxa"/>
          </w:tcPr>
          <w:p w:rsidR="00B71804" w:rsidRDefault="00B71804" w:rsidP="000774A1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357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1177" w:type="dxa"/>
          </w:tcPr>
          <w:p w:rsidR="00B71804" w:rsidRDefault="00B71804" w:rsidP="000774A1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E05583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</w:p>
        </w:tc>
        <w:tc>
          <w:tcPr>
            <w:tcW w:w="6957" w:type="dxa"/>
            <w:gridSpan w:val="4"/>
          </w:tcPr>
          <w:p w:rsidR="00B71804" w:rsidRDefault="00B71804" w:rsidP="00B71804">
            <w:pPr>
              <w:rPr>
                <w:b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Razem cena łączna netto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  <w:tr w:rsidR="00B71804" w:rsidTr="00B81AB1">
        <w:trPr>
          <w:trHeight w:val="261"/>
        </w:trPr>
        <w:tc>
          <w:tcPr>
            <w:tcW w:w="522" w:type="dxa"/>
          </w:tcPr>
          <w:p w:rsidR="00B71804" w:rsidRDefault="00B71804" w:rsidP="009F15BA">
            <w:pPr>
              <w:rPr>
                <w:b/>
              </w:rPr>
            </w:pPr>
          </w:p>
        </w:tc>
        <w:tc>
          <w:tcPr>
            <w:tcW w:w="6957" w:type="dxa"/>
            <w:gridSpan w:val="4"/>
          </w:tcPr>
          <w:p w:rsidR="00B71804" w:rsidRDefault="00B71804" w:rsidP="00B71804">
            <w:pPr>
              <w:rPr>
                <w:b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Razem cena łączna brutto</w:t>
            </w:r>
          </w:p>
        </w:tc>
        <w:tc>
          <w:tcPr>
            <w:tcW w:w="851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  <w:tc>
          <w:tcPr>
            <w:tcW w:w="958" w:type="dxa"/>
          </w:tcPr>
          <w:p w:rsidR="00B71804" w:rsidRDefault="00B71804" w:rsidP="000774A1">
            <w:pPr>
              <w:jc w:val="center"/>
              <w:rPr>
                <w:b/>
              </w:rPr>
            </w:pPr>
          </w:p>
        </w:tc>
      </w:tr>
    </w:tbl>
    <w:tbl>
      <w:tblPr>
        <w:tblW w:w="4440" w:type="dxa"/>
        <w:tblCellMar>
          <w:left w:w="70" w:type="dxa"/>
          <w:right w:w="70" w:type="dxa"/>
        </w:tblCellMar>
        <w:tblLook w:val="04A0"/>
      </w:tblPr>
      <w:tblGrid>
        <w:gridCol w:w="1860"/>
        <w:gridCol w:w="1400"/>
        <w:gridCol w:w="1180"/>
      </w:tblGrid>
      <w:tr w:rsidR="00115D8F" w:rsidRPr="00115D8F" w:rsidTr="00115D8F">
        <w:trPr>
          <w:trHeight w:val="402"/>
        </w:trPr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>LEGENDA: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15D8F" w:rsidRPr="00115D8F" w:rsidTr="00115D8F">
        <w:trPr>
          <w:trHeight w:val="402"/>
        </w:trPr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>P - zamówienie podstawowe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P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115D8F" w:rsidRPr="00115D8F" w:rsidTr="00115D8F">
        <w:trPr>
          <w:trHeight w:val="402"/>
        </w:trPr>
        <w:tc>
          <w:tcPr>
            <w:tcW w:w="4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8F" w:rsidRDefault="00115D8F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115D8F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O - zamówienie objęte prawem opcji  </w:t>
            </w:r>
          </w:p>
          <w:p w:rsidR="0062776D" w:rsidRPr="00115D8F" w:rsidRDefault="0062776D" w:rsidP="00115D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62776D" w:rsidRDefault="0062776D">
      <w:pPr>
        <w:rPr>
          <w:b/>
        </w:rPr>
      </w:pPr>
      <w:r>
        <w:rPr>
          <w:b/>
        </w:rPr>
        <w:t>Zamówienie podstawowe:</w:t>
      </w:r>
    </w:p>
    <w:tbl>
      <w:tblPr>
        <w:tblStyle w:val="Tabela-Siatka"/>
        <w:tblW w:w="0" w:type="auto"/>
        <w:tblLook w:val="04A0"/>
      </w:tblPr>
      <w:tblGrid>
        <w:gridCol w:w="579"/>
        <w:gridCol w:w="3303"/>
        <w:gridCol w:w="1519"/>
        <w:gridCol w:w="2107"/>
        <w:gridCol w:w="1494"/>
      </w:tblGrid>
      <w:tr w:rsidR="0062776D" w:rsidTr="009F15BA">
        <w:trPr>
          <w:trHeight w:val="816"/>
        </w:trPr>
        <w:tc>
          <w:tcPr>
            <w:tcW w:w="579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lastRenderedPageBreak/>
              <w:t>Lp.</w:t>
            </w:r>
          </w:p>
        </w:tc>
        <w:tc>
          <w:tcPr>
            <w:tcW w:w="3303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519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 xml:space="preserve">Ilość materiału w </w:t>
            </w:r>
            <w:r w:rsidR="00EB71F7">
              <w:rPr>
                <w:b/>
              </w:rPr>
              <w:t>m2</w:t>
            </w:r>
          </w:p>
        </w:tc>
        <w:tc>
          <w:tcPr>
            <w:tcW w:w="2107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Ilość materiałów w m</w:t>
            </w:r>
            <w:r w:rsidR="00EB71F7">
              <w:rPr>
                <w:b/>
              </w:rPr>
              <w:t>b</w:t>
            </w:r>
          </w:p>
        </w:tc>
        <w:tc>
          <w:tcPr>
            <w:tcW w:w="1494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</w:tr>
      <w:tr w:rsidR="000615B8" w:rsidTr="009F15BA">
        <w:trPr>
          <w:trHeight w:val="554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szary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119,98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grafit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</w:t>
            </w:r>
            <w:r w:rsidRPr="00A70E3A">
              <w:rPr>
                <w:rFonts w:ascii="Arial" w:hAnsi="Arial" w:cs="Arial"/>
                <w:sz w:val="20"/>
                <w:szCs w:val="20"/>
              </w:rPr>
              <w:t>0,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</w:t>
            </w:r>
            <w:r>
              <w:rPr>
                <w:rFonts w:ascii="Arial" w:hAnsi="Arial" w:cs="Arial"/>
                <w:sz w:val="20"/>
                <w:szCs w:val="20"/>
              </w:rPr>
              <w:t>g i ciągów pieszych</w:t>
            </w:r>
            <w:r w:rsidRPr="00A70E3A"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119,98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czerwony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</w:t>
            </w:r>
            <w:r>
              <w:rPr>
                <w:rFonts w:ascii="Arial" w:hAnsi="Arial" w:cs="Arial"/>
                <w:sz w:val="20"/>
                <w:szCs w:val="20"/>
              </w:rPr>
              <w:t>wnętrznego, do nawierzchni dróg i</w:t>
            </w:r>
            <w:r w:rsidRPr="00A70E3A">
              <w:rPr>
                <w:rFonts w:ascii="Arial" w:hAnsi="Arial" w:cs="Arial"/>
                <w:sz w:val="20"/>
                <w:szCs w:val="20"/>
              </w:rPr>
              <w:t xml:space="preserve"> ciągów pieszych*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66,01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15/30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17,99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drogowy (opornik) 12/25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55,3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0615B8" w:rsidP="009F15BA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obrzeże betonowe 6/20 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359,1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</w:p>
        </w:tc>
      </w:tr>
    </w:tbl>
    <w:p w:rsidR="0062776D" w:rsidRDefault="0062776D">
      <w:pPr>
        <w:rPr>
          <w:b/>
        </w:rPr>
      </w:pPr>
    </w:p>
    <w:p w:rsidR="0062776D" w:rsidRDefault="0062776D">
      <w:pPr>
        <w:rPr>
          <w:b/>
        </w:rPr>
      </w:pPr>
    </w:p>
    <w:p w:rsidR="0062776D" w:rsidRDefault="0062776D">
      <w:pPr>
        <w:rPr>
          <w:b/>
        </w:rPr>
      </w:pPr>
      <w:r>
        <w:rPr>
          <w:b/>
        </w:rPr>
        <w:t>Zamówienie objęte prawem opcji:</w:t>
      </w:r>
    </w:p>
    <w:tbl>
      <w:tblPr>
        <w:tblStyle w:val="Tabela-Siatka"/>
        <w:tblW w:w="0" w:type="auto"/>
        <w:tblLook w:val="04A0"/>
      </w:tblPr>
      <w:tblGrid>
        <w:gridCol w:w="579"/>
        <w:gridCol w:w="3303"/>
        <w:gridCol w:w="1519"/>
        <w:gridCol w:w="2107"/>
        <w:gridCol w:w="1494"/>
      </w:tblGrid>
      <w:tr w:rsidR="0062776D" w:rsidTr="009F15BA">
        <w:trPr>
          <w:trHeight w:val="816"/>
        </w:trPr>
        <w:tc>
          <w:tcPr>
            <w:tcW w:w="579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3303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Typ/opis materiału</w:t>
            </w:r>
          </w:p>
        </w:tc>
        <w:tc>
          <w:tcPr>
            <w:tcW w:w="1519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 xml:space="preserve">Ilość materiału w </w:t>
            </w:r>
            <w:r w:rsidR="00EB71F7">
              <w:rPr>
                <w:b/>
              </w:rPr>
              <w:t>m2</w:t>
            </w:r>
          </w:p>
        </w:tc>
        <w:tc>
          <w:tcPr>
            <w:tcW w:w="2107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Ilość materiałów w m</w:t>
            </w:r>
            <w:r w:rsidR="00EB71F7">
              <w:rPr>
                <w:b/>
              </w:rPr>
              <w:t>b</w:t>
            </w:r>
          </w:p>
        </w:tc>
        <w:tc>
          <w:tcPr>
            <w:tcW w:w="1494" w:type="dxa"/>
          </w:tcPr>
          <w:p w:rsidR="0062776D" w:rsidRDefault="0062776D" w:rsidP="009F15BA">
            <w:pPr>
              <w:rPr>
                <w:b/>
              </w:rPr>
            </w:pPr>
            <w:r>
              <w:rPr>
                <w:b/>
              </w:rPr>
              <w:t>Status zamówienia</w:t>
            </w:r>
          </w:p>
        </w:tc>
      </w:tr>
      <w:tr w:rsidR="000615B8" w:rsidTr="009F15BA">
        <w:trPr>
          <w:trHeight w:val="277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szary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 xml:space="preserve">, 200x100x60,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101,42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 grafit</w:t>
            </w:r>
            <w:r>
              <w:rPr>
                <w:rFonts w:ascii="Arial" w:hAnsi="Arial" w:cs="Arial"/>
                <w:sz w:val="20"/>
                <w:szCs w:val="20"/>
              </w:rPr>
              <w:t xml:space="preserve">, grubość kostki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6 cm</w:t>
            </w:r>
            <w:r>
              <w:rPr>
                <w:rFonts w:ascii="Arial" w:hAnsi="Arial" w:cs="Arial"/>
                <w:sz w:val="20"/>
                <w:szCs w:val="20"/>
              </w:rPr>
              <w:t>, 200x100x60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51,42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czerwony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28,29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kostka brukowa </w:t>
            </w:r>
            <w:r>
              <w:rPr>
                <w:rFonts w:ascii="Arial" w:hAnsi="Arial" w:cs="Arial"/>
                <w:b/>
                <w:sz w:val="20"/>
                <w:szCs w:val="20"/>
              </w:rPr>
              <w:t>kolor 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8 cm</w:t>
            </w:r>
            <w:r>
              <w:rPr>
                <w:rFonts w:ascii="Arial" w:hAnsi="Arial" w:cs="Arial"/>
                <w:sz w:val="20"/>
                <w:szCs w:val="20"/>
              </w:rPr>
              <w:t>, 200x100x80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 xml:space="preserve">betonowa kostka brukowa </w:t>
            </w:r>
            <w:r w:rsidRPr="00A70E3A">
              <w:rPr>
                <w:rFonts w:ascii="Arial" w:hAnsi="Arial" w:cs="Arial"/>
                <w:sz w:val="20"/>
                <w:szCs w:val="20"/>
              </w:rPr>
              <w:lastRenderedPageBreak/>
              <w:t>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lastRenderedPageBreak/>
              <w:t>48,29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lastRenderedPageBreak/>
              <w:t>5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15/30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7,71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krawężnik betonowy drogowy (opornik) 12/25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49,7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303" w:type="dxa"/>
          </w:tcPr>
          <w:p w:rsidR="000615B8" w:rsidRDefault="006E3F9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>obrz</w:t>
            </w:r>
            <w:r w:rsidR="000615B8">
              <w:rPr>
                <w:rFonts w:ascii="Arial" w:hAnsi="Arial" w:cs="Arial"/>
                <w:sz w:val="20"/>
                <w:szCs w:val="20"/>
              </w:rPr>
              <w:t>eże betonowe 6/20 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203,9</w:t>
            </w: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303" w:type="dxa"/>
          </w:tcPr>
          <w:p w:rsidR="000615B8" w:rsidRPr="009F15BA" w:rsidRDefault="000615B8" w:rsidP="006A43F4">
            <w:pPr>
              <w:pStyle w:val="Default"/>
            </w:pPr>
            <w:r w:rsidRPr="009F15BA">
              <w:rPr>
                <w:rFonts w:ascii="Arial" w:hAnsi="Arial" w:cs="Arial"/>
                <w:sz w:val="20"/>
                <w:szCs w:val="20"/>
              </w:rPr>
              <w:t>kostka brukowa kolor kasztanowy</w:t>
            </w:r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marrone</w:t>
            </w:r>
            <w:proofErr w:type="spellEnd"/>
            <w:r w:rsidRPr="009F15BA">
              <w:rPr>
                <w:rFonts w:ascii="Arial" w:hAnsi="Arial" w:cs="Arial"/>
                <w:sz w:val="20"/>
                <w:szCs w:val="20"/>
              </w:rPr>
              <w:t xml:space="preserve"> grubość 8 cm, 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9F15BA">
              <w:rPr>
                <w:rFonts w:ascii="Arial" w:hAnsi="Arial" w:cs="Arial"/>
                <w:sz w:val="20"/>
                <w:szCs w:val="20"/>
              </w:rPr>
              <w:t xml:space="preserve">etonowe płyty do użytku zewnętrznego oraz nawierzchni dróg do montażu ciągów </w:t>
            </w:r>
            <w:r w:rsidRPr="00BB5861">
              <w:rPr>
                <w:rFonts w:ascii="Arial" w:hAnsi="Arial" w:cs="Arial"/>
                <w:sz w:val="20"/>
                <w:szCs w:val="20"/>
              </w:rPr>
              <w:t>pieszych i terenów do ruchu pojazdów na zewnątrz, zestaw kombi - obejmujący zestaw kamieni o różnych wymiarach (długości i szerokości: 30x15, 25x15, 35x20, 40x25)***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254,6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303" w:type="dxa"/>
          </w:tcPr>
          <w:p w:rsidR="000615B8" w:rsidRDefault="000615B8" w:rsidP="006A43F4">
            <w:pPr>
              <w:rPr>
                <w:b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kostka brukowa kolor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stalowobioały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grafiri</w:t>
            </w:r>
            <w:proofErr w:type="spellEnd"/>
            <w:r w:rsidRPr="009F15BA">
              <w:rPr>
                <w:rFonts w:ascii="Arial" w:hAnsi="Arial" w:cs="Arial"/>
                <w:sz w:val="20"/>
                <w:szCs w:val="20"/>
              </w:rPr>
              <w:t xml:space="preserve"> grubość 8 cm, 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9F15BA">
              <w:rPr>
                <w:rFonts w:ascii="Arial" w:hAnsi="Arial" w:cs="Arial"/>
                <w:sz w:val="20"/>
                <w:szCs w:val="20"/>
              </w:rPr>
              <w:t xml:space="preserve">etonowe płyty do użytku zewnętrznego oraz nawierzchni dróg do montażu ciągów </w:t>
            </w:r>
            <w:r w:rsidRPr="00BB5861">
              <w:rPr>
                <w:rFonts w:ascii="Arial" w:hAnsi="Arial" w:cs="Arial"/>
                <w:sz w:val="20"/>
                <w:szCs w:val="20"/>
              </w:rPr>
              <w:t>pieszych i terenów do ruchu pojazdów na zewnątrz, zestaw kombi - obejmujący zestaw kamieni o różnych wymiarach (długości i szerokości: 30x15, 25x15, 35x20, 40x25)</w:t>
            </w:r>
            <w:r>
              <w:rPr>
                <w:rFonts w:ascii="Arial" w:hAnsi="Arial" w:cs="Arial"/>
                <w:sz w:val="20"/>
                <w:szCs w:val="20"/>
              </w:rPr>
              <w:t>****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113,9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303" w:type="dxa"/>
          </w:tcPr>
          <w:p w:rsidR="000615B8" w:rsidRPr="005571E2" w:rsidRDefault="000615B8" w:rsidP="006A43F4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Kostka brukowa</w:t>
            </w:r>
            <w:r w:rsidRPr="005571E2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</w:t>
            </w:r>
            <w:r>
              <w:rPr>
                <w:rFonts w:ascii="Arial" w:hAnsi="Arial" w:cs="Arial"/>
                <w:b/>
                <w:sz w:val="20"/>
                <w:szCs w:val="20"/>
              </w:rPr>
              <w:t>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 xml:space="preserve"> cm</w:t>
            </w:r>
            <w:r>
              <w:rPr>
                <w:rFonts w:ascii="Arial" w:hAnsi="Arial" w:cs="Arial"/>
                <w:sz w:val="20"/>
                <w:szCs w:val="20"/>
              </w:rPr>
              <w:t>, 200x165x80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****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0615B8" w:rsidTr="009F15BA">
        <w:trPr>
          <w:trHeight w:val="261"/>
        </w:trPr>
        <w:tc>
          <w:tcPr>
            <w:tcW w:w="579" w:type="dxa"/>
          </w:tcPr>
          <w:p w:rsidR="000615B8" w:rsidRDefault="006E3F98" w:rsidP="009F15BA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303" w:type="dxa"/>
          </w:tcPr>
          <w:p w:rsidR="000615B8" w:rsidRPr="005571E2" w:rsidRDefault="000615B8" w:rsidP="006A43F4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Kostka brukowa</w:t>
            </w:r>
            <w:r w:rsidRPr="005571E2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>kolor </w:t>
            </w:r>
            <w:r>
              <w:rPr>
                <w:rFonts w:ascii="Arial" w:hAnsi="Arial" w:cs="Arial"/>
                <w:b/>
                <w:sz w:val="20"/>
                <w:szCs w:val="20"/>
              </w:rPr>
              <w:t>szary</w:t>
            </w:r>
            <w:r>
              <w:rPr>
                <w:rFonts w:ascii="Arial" w:hAnsi="Arial" w:cs="Arial"/>
                <w:sz w:val="20"/>
                <w:szCs w:val="20"/>
              </w:rPr>
              <w:t>, grubość kostki </w:t>
            </w: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5571E2">
              <w:rPr>
                <w:rFonts w:ascii="Arial" w:hAnsi="Arial" w:cs="Arial"/>
                <w:b/>
                <w:sz w:val="20"/>
                <w:szCs w:val="20"/>
              </w:rPr>
              <w:t xml:space="preserve"> cm</w:t>
            </w:r>
            <w:r>
              <w:rPr>
                <w:rFonts w:ascii="Arial" w:hAnsi="Arial" w:cs="Arial"/>
                <w:sz w:val="20"/>
                <w:szCs w:val="20"/>
              </w:rPr>
              <w:t>, 200x165x60</w:t>
            </w:r>
            <w:r w:rsidRPr="00A70E3A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70E3A">
              <w:rPr>
                <w:rFonts w:ascii="Arial" w:hAnsi="Arial" w:cs="Arial"/>
                <w:sz w:val="20"/>
                <w:szCs w:val="20"/>
              </w:rPr>
              <w:t>betonowa kostka brukowa stosowana do użytku zewnętrznego, do nawierzchni dróg, ciągów pieszych i terenów miejsc publicznych i transportowych*</w:t>
            </w:r>
            <w:r>
              <w:rPr>
                <w:rFonts w:ascii="Arial" w:hAnsi="Arial" w:cs="Arial"/>
                <w:sz w:val="20"/>
                <w:szCs w:val="20"/>
              </w:rPr>
              <w:t>*****</w:t>
            </w:r>
            <w:r>
              <w:rPr>
                <w:sz w:val="23"/>
                <w:szCs w:val="23"/>
              </w:rPr>
              <w:t xml:space="preserve">  </w:t>
            </w:r>
          </w:p>
        </w:tc>
        <w:tc>
          <w:tcPr>
            <w:tcW w:w="1519" w:type="dxa"/>
          </w:tcPr>
          <w:p w:rsidR="000615B8" w:rsidRDefault="000615B8" w:rsidP="006A43F4">
            <w:pPr>
              <w:jc w:val="right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2107" w:type="dxa"/>
          </w:tcPr>
          <w:p w:rsidR="000615B8" w:rsidRDefault="000615B8" w:rsidP="006A43F4">
            <w:pPr>
              <w:jc w:val="center"/>
              <w:rPr>
                <w:b/>
              </w:rPr>
            </w:pPr>
          </w:p>
        </w:tc>
        <w:tc>
          <w:tcPr>
            <w:tcW w:w="1494" w:type="dxa"/>
          </w:tcPr>
          <w:p w:rsidR="000615B8" w:rsidRDefault="000615B8" w:rsidP="006A43F4">
            <w:pPr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</w:tbl>
    <w:p w:rsidR="00722C1E" w:rsidRDefault="00722C1E">
      <w:pPr>
        <w:rPr>
          <w:b/>
        </w:rPr>
      </w:pPr>
    </w:p>
    <w:p w:rsidR="0062776D" w:rsidRPr="00722C1E" w:rsidRDefault="00722C1E">
      <w:pPr>
        <w:rPr>
          <w:b/>
          <w:sz w:val="32"/>
          <w:szCs w:val="32"/>
        </w:rPr>
      </w:pPr>
      <w:r w:rsidRPr="00722C1E">
        <w:rPr>
          <w:b/>
          <w:sz w:val="32"/>
          <w:szCs w:val="32"/>
        </w:rPr>
        <w:t>Wymagania do materiału</w:t>
      </w:r>
      <w:r>
        <w:rPr>
          <w:b/>
          <w:sz w:val="32"/>
          <w:szCs w:val="32"/>
        </w:rPr>
        <w:t>:</w:t>
      </w:r>
    </w:p>
    <w:p w:rsidR="00DD7C55" w:rsidRDefault="00DD7C55" w:rsidP="00B13B61">
      <w:pPr>
        <w:spacing w:after="0"/>
        <w:rPr>
          <w:b/>
        </w:rPr>
      </w:pPr>
      <w:r>
        <w:rPr>
          <w:b/>
        </w:rPr>
        <w:t>*</w:t>
      </w:r>
    </w:p>
    <w:tbl>
      <w:tblPr>
        <w:tblStyle w:val="Tabela-Siatka"/>
        <w:tblW w:w="0" w:type="auto"/>
        <w:tblLook w:val="04A0"/>
      </w:tblPr>
      <w:tblGrid>
        <w:gridCol w:w="3141"/>
        <w:gridCol w:w="881"/>
        <w:gridCol w:w="873"/>
        <w:gridCol w:w="1403"/>
        <w:gridCol w:w="882"/>
        <w:gridCol w:w="2108"/>
      </w:tblGrid>
      <w:tr w:rsidR="00DD7C55" w:rsidTr="009F15BA">
        <w:tc>
          <w:tcPr>
            <w:tcW w:w="9288" w:type="dxa"/>
            <w:gridSpan w:val="6"/>
          </w:tcPr>
          <w:p w:rsidR="00DD7C55" w:rsidRDefault="00DD7C55" w:rsidP="009F15BA">
            <w:pPr>
              <w:pStyle w:val="Default"/>
            </w:pPr>
            <w:r>
              <w:rPr>
                <w:sz w:val="23"/>
                <w:szCs w:val="23"/>
              </w:rPr>
              <w:t>Parametry użytkowe</w:t>
            </w: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Zasadnicze charakterystyki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Właściwości użytkowe</w:t>
            </w:r>
          </w:p>
        </w:tc>
        <w:tc>
          <w:tcPr>
            <w:tcW w:w="2108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Zharmonizowana spec. techniczna</w:t>
            </w: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Wymiary</w:t>
            </w:r>
          </w:p>
        </w:tc>
        <w:tc>
          <w:tcPr>
            <w:tcW w:w="1754" w:type="dxa"/>
            <w:gridSpan w:val="2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Wymiary nominalne</w:t>
            </w:r>
          </w:p>
        </w:tc>
        <w:tc>
          <w:tcPr>
            <w:tcW w:w="2285" w:type="dxa"/>
            <w:gridSpan w:val="2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Odchyłki wymiarów</w:t>
            </w:r>
          </w:p>
        </w:tc>
        <w:tc>
          <w:tcPr>
            <w:tcW w:w="2108" w:type="dxa"/>
            <w:vMerge w:val="restart"/>
            <w:vAlign w:val="center"/>
          </w:tcPr>
          <w:p w:rsidR="00DD7C55" w:rsidRDefault="00DD7C55" w:rsidP="009F15BA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PN-EN 1338:2005</w:t>
            </w:r>
          </w:p>
          <w:p w:rsidR="00DD7C55" w:rsidRDefault="00DD7C55" w:rsidP="009F15BA">
            <w:pPr>
              <w:pStyle w:val="Default"/>
              <w:jc w:val="center"/>
            </w:pPr>
            <w:r>
              <w:rPr>
                <w:sz w:val="23"/>
                <w:szCs w:val="23"/>
              </w:rPr>
              <w:t>PN-EN 1338:2005/AC:2007</w:t>
            </w: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Długość [mm]</w:t>
            </w:r>
          </w:p>
        </w:tc>
        <w:tc>
          <w:tcPr>
            <w:tcW w:w="1754" w:type="dxa"/>
            <w:gridSpan w:val="2"/>
          </w:tcPr>
          <w:p w:rsidR="00DD7C55" w:rsidRDefault="00DD7C55" w:rsidP="009F15BA">
            <w:pPr>
              <w:pStyle w:val="Default"/>
            </w:pPr>
            <w:r>
              <w:t>200</w:t>
            </w:r>
          </w:p>
        </w:tc>
        <w:tc>
          <w:tcPr>
            <w:tcW w:w="2285" w:type="dxa"/>
            <w:gridSpan w:val="2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Szerokość [mm]</w:t>
            </w:r>
          </w:p>
        </w:tc>
        <w:tc>
          <w:tcPr>
            <w:tcW w:w="1754" w:type="dxa"/>
            <w:gridSpan w:val="2"/>
          </w:tcPr>
          <w:p w:rsidR="00DD7C55" w:rsidRDefault="00DD7C55" w:rsidP="009F15BA">
            <w:pPr>
              <w:pStyle w:val="Default"/>
            </w:pPr>
            <w:r>
              <w:t>100</w:t>
            </w:r>
          </w:p>
        </w:tc>
        <w:tc>
          <w:tcPr>
            <w:tcW w:w="2285" w:type="dxa"/>
            <w:gridSpan w:val="2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Wysokość [mm]</w:t>
            </w:r>
          </w:p>
        </w:tc>
        <w:tc>
          <w:tcPr>
            <w:tcW w:w="1754" w:type="dxa"/>
            <w:gridSpan w:val="2"/>
          </w:tcPr>
          <w:p w:rsidR="00DD7C55" w:rsidRDefault="00DD7C55" w:rsidP="009F15BA">
            <w:pPr>
              <w:pStyle w:val="Default"/>
            </w:pPr>
            <w:r>
              <w:t>60</w:t>
            </w:r>
          </w:p>
        </w:tc>
        <w:tc>
          <w:tcPr>
            <w:tcW w:w="2285" w:type="dxa"/>
            <w:gridSpan w:val="2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± 3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Trwałość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lastRenderedPageBreak/>
              <w:t>Nasiąkliwość</w:t>
            </w:r>
          </w:p>
        </w:tc>
        <w:tc>
          <w:tcPr>
            <w:tcW w:w="88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73" w:type="dxa"/>
          </w:tcPr>
          <w:p w:rsidR="00DD7C55" w:rsidRDefault="00DD7C55" w:rsidP="009F15BA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DD7C55" w:rsidRDefault="00DD7C55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DD7C55" w:rsidRDefault="00DD7C55" w:rsidP="009F15BA">
            <w:pPr>
              <w:pStyle w:val="Default"/>
            </w:pPr>
            <w:r>
              <w:t>B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t>Odporność na</w:t>
            </w:r>
            <w:r>
              <w:rPr>
                <w:sz w:val="22"/>
                <w:szCs w:val="22"/>
              </w:rPr>
              <w:t xml:space="preserve"> zamrażanie/rozmrażanie z udziałem soli odladzających</w:t>
            </w:r>
          </w:p>
        </w:tc>
        <w:tc>
          <w:tcPr>
            <w:tcW w:w="881" w:type="dxa"/>
          </w:tcPr>
          <w:p w:rsidR="00DD7C55" w:rsidRDefault="00DD7C55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DD7C55" w:rsidRDefault="00DD7C55" w:rsidP="009F15BA">
            <w:pPr>
              <w:pStyle w:val="Default"/>
            </w:pPr>
            <w:r>
              <w:t>3</w:t>
            </w:r>
          </w:p>
        </w:tc>
        <w:tc>
          <w:tcPr>
            <w:tcW w:w="1403" w:type="dxa"/>
          </w:tcPr>
          <w:p w:rsidR="00DD7C55" w:rsidRDefault="00DD7C55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DD7C55" w:rsidRDefault="00DD7C55" w:rsidP="009F15BA">
            <w:pPr>
              <w:pStyle w:val="Default"/>
            </w:pPr>
            <w:r>
              <w:t>D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Odporność na ścieranie</w:t>
            </w:r>
          </w:p>
        </w:tc>
        <w:tc>
          <w:tcPr>
            <w:tcW w:w="881" w:type="dxa"/>
          </w:tcPr>
          <w:p w:rsidR="00DD7C55" w:rsidRDefault="00DD7C55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DD7C55" w:rsidRDefault="00DD7C55" w:rsidP="009F15BA">
            <w:pPr>
              <w:pStyle w:val="Default"/>
            </w:pPr>
            <w:r>
              <w:t>4</w:t>
            </w:r>
          </w:p>
        </w:tc>
        <w:tc>
          <w:tcPr>
            <w:tcW w:w="1403" w:type="dxa"/>
          </w:tcPr>
          <w:p w:rsidR="00DD7C55" w:rsidRDefault="00DD7C55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DD7C55" w:rsidRDefault="00DD7C55" w:rsidP="009F15BA">
            <w:pPr>
              <w:pStyle w:val="Default"/>
            </w:pPr>
            <w:r>
              <w:t>I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Wytrzymałość charakterystyczna na rozciąganie przy rozłupywaniu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≥ 3,6 </w:t>
            </w:r>
            <w:proofErr w:type="spellStart"/>
            <w:r>
              <w:rPr>
                <w:sz w:val="22"/>
                <w:szCs w:val="22"/>
              </w:rPr>
              <w:t>MPa</w:t>
            </w:r>
            <w:proofErr w:type="spellEnd"/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Odporność na poślizg/poślizgnięcie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Reakcja na ogień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Klasa A1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Współczynnik przewodzenia ciepła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1,42 W/(</w:t>
            </w:r>
            <w:proofErr w:type="spellStart"/>
            <w:r>
              <w:rPr>
                <w:sz w:val="22"/>
                <w:szCs w:val="22"/>
              </w:rPr>
              <w:t>m∙K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Odporność na działanie ognia zewnętrznego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zadawalając</w:t>
            </w:r>
            <w:r w:rsidR="00C27E4C">
              <w:rPr>
                <w:sz w:val="22"/>
                <w:szCs w:val="22"/>
              </w:rPr>
              <w:t>a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  <w:tr w:rsidR="00DD7C55" w:rsidTr="009F15BA">
        <w:tc>
          <w:tcPr>
            <w:tcW w:w="3141" w:type="dxa"/>
          </w:tcPr>
          <w:p w:rsidR="00DD7C55" w:rsidRDefault="00DD7C55" w:rsidP="009F15BA">
            <w:pPr>
              <w:pStyle w:val="Default"/>
            </w:pPr>
            <w:r>
              <w:rPr>
                <w:sz w:val="22"/>
                <w:szCs w:val="22"/>
              </w:rPr>
              <w:t>Zawartość azbestu</w:t>
            </w:r>
          </w:p>
        </w:tc>
        <w:tc>
          <w:tcPr>
            <w:tcW w:w="4039" w:type="dxa"/>
            <w:gridSpan w:val="4"/>
          </w:tcPr>
          <w:p w:rsidR="00DD7C55" w:rsidRDefault="00DD7C55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nie zawiera</w:t>
            </w:r>
          </w:p>
        </w:tc>
        <w:tc>
          <w:tcPr>
            <w:tcW w:w="2108" w:type="dxa"/>
            <w:vMerge/>
          </w:tcPr>
          <w:p w:rsidR="00DD7C55" w:rsidRDefault="00DD7C55" w:rsidP="009F15BA">
            <w:pPr>
              <w:pStyle w:val="Default"/>
            </w:pPr>
          </w:p>
        </w:tc>
      </w:tr>
    </w:tbl>
    <w:p w:rsidR="00DD7C55" w:rsidRDefault="00DD7C55">
      <w:pPr>
        <w:rPr>
          <w:b/>
        </w:rPr>
      </w:pPr>
    </w:p>
    <w:p w:rsidR="00B14641" w:rsidRDefault="00B14641" w:rsidP="00B14641">
      <w:pPr>
        <w:pStyle w:val="Default"/>
      </w:pPr>
      <w:r>
        <w:t>*</w:t>
      </w:r>
      <w:r w:rsidR="00DD7C55">
        <w:t>*</w:t>
      </w:r>
    </w:p>
    <w:tbl>
      <w:tblPr>
        <w:tblStyle w:val="Tabela-Siatka"/>
        <w:tblW w:w="0" w:type="auto"/>
        <w:tblLook w:val="04A0"/>
      </w:tblPr>
      <w:tblGrid>
        <w:gridCol w:w="3141"/>
        <w:gridCol w:w="881"/>
        <w:gridCol w:w="873"/>
        <w:gridCol w:w="1403"/>
        <w:gridCol w:w="882"/>
        <w:gridCol w:w="2108"/>
      </w:tblGrid>
      <w:tr w:rsidR="00B14641" w:rsidTr="00B14641">
        <w:tc>
          <w:tcPr>
            <w:tcW w:w="9288" w:type="dxa"/>
            <w:gridSpan w:val="6"/>
          </w:tcPr>
          <w:p w:rsidR="00B14641" w:rsidRDefault="00804E06" w:rsidP="00B14641">
            <w:pPr>
              <w:pStyle w:val="Default"/>
            </w:pPr>
            <w:r>
              <w:rPr>
                <w:sz w:val="23"/>
                <w:szCs w:val="23"/>
              </w:rPr>
              <w:t>P</w:t>
            </w:r>
            <w:r w:rsidR="00B14641">
              <w:rPr>
                <w:sz w:val="23"/>
                <w:szCs w:val="23"/>
              </w:rPr>
              <w:t>arametry użytkowe</w:t>
            </w:r>
          </w:p>
        </w:tc>
      </w:tr>
      <w:tr w:rsidR="00B14641" w:rsidTr="00804E06">
        <w:tc>
          <w:tcPr>
            <w:tcW w:w="3141" w:type="dxa"/>
          </w:tcPr>
          <w:p w:rsidR="00B14641" w:rsidRDefault="00B14641" w:rsidP="00B14641">
            <w:pPr>
              <w:pStyle w:val="Default"/>
            </w:pPr>
            <w:r>
              <w:rPr>
                <w:sz w:val="22"/>
                <w:szCs w:val="22"/>
              </w:rPr>
              <w:t>Zasadnicze charakterystyki</w:t>
            </w:r>
          </w:p>
        </w:tc>
        <w:tc>
          <w:tcPr>
            <w:tcW w:w="4039" w:type="dxa"/>
            <w:gridSpan w:val="4"/>
          </w:tcPr>
          <w:p w:rsidR="00B14641" w:rsidRDefault="00B14641" w:rsidP="00B14641">
            <w:pPr>
              <w:pStyle w:val="Default"/>
            </w:pPr>
            <w:r>
              <w:rPr>
                <w:sz w:val="22"/>
                <w:szCs w:val="22"/>
              </w:rPr>
              <w:t>Właściwości użytkowe</w:t>
            </w:r>
          </w:p>
        </w:tc>
        <w:tc>
          <w:tcPr>
            <w:tcW w:w="2108" w:type="dxa"/>
          </w:tcPr>
          <w:p w:rsidR="00B14641" w:rsidRDefault="00B14641" w:rsidP="00B14641">
            <w:pPr>
              <w:pStyle w:val="Default"/>
            </w:pPr>
            <w:r>
              <w:rPr>
                <w:sz w:val="22"/>
                <w:szCs w:val="22"/>
              </w:rPr>
              <w:t>Zharmonizowana spec. techniczna</w:t>
            </w: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Wymiary</w:t>
            </w:r>
          </w:p>
        </w:tc>
        <w:tc>
          <w:tcPr>
            <w:tcW w:w="1754" w:type="dxa"/>
            <w:gridSpan w:val="2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Wymiary nominalne</w:t>
            </w:r>
          </w:p>
        </w:tc>
        <w:tc>
          <w:tcPr>
            <w:tcW w:w="2285" w:type="dxa"/>
            <w:gridSpan w:val="2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Odchyłki wymiarów</w:t>
            </w:r>
          </w:p>
        </w:tc>
        <w:tc>
          <w:tcPr>
            <w:tcW w:w="2108" w:type="dxa"/>
            <w:vMerge w:val="restart"/>
            <w:vAlign w:val="center"/>
          </w:tcPr>
          <w:p w:rsidR="00804E06" w:rsidRDefault="00804E06" w:rsidP="00804E06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PN-EN 1338:2005</w:t>
            </w:r>
          </w:p>
          <w:p w:rsidR="00804E06" w:rsidRDefault="00804E06" w:rsidP="00804E06">
            <w:pPr>
              <w:pStyle w:val="Default"/>
              <w:jc w:val="center"/>
            </w:pPr>
            <w:r>
              <w:rPr>
                <w:sz w:val="23"/>
                <w:szCs w:val="23"/>
              </w:rPr>
              <w:t>PN-EN 1338:2005/AC:2007</w:t>
            </w: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Długość [mm]</w:t>
            </w:r>
          </w:p>
        </w:tc>
        <w:tc>
          <w:tcPr>
            <w:tcW w:w="1754" w:type="dxa"/>
            <w:gridSpan w:val="2"/>
          </w:tcPr>
          <w:p w:rsidR="00804E06" w:rsidRDefault="00804E06" w:rsidP="00B14641">
            <w:pPr>
              <w:pStyle w:val="Default"/>
            </w:pPr>
            <w:r>
              <w:t>200</w:t>
            </w:r>
          </w:p>
        </w:tc>
        <w:tc>
          <w:tcPr>
            <w:tcW w:w="2285" w:type="dxa"/>
            <w:gridSpan w:val="2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Szerokość [mm]</w:t>
            </w:r>
          </w:p>
        </w:tc>
        <w:tc>
          <w:tcPr>
            <w:tcW w:w="1754" w:type="dxa"/>
            <w:gridSpan w:val="2"/>
          </w:tcPr>
          <w:p w:rsidR="00804E06" w:rsidRDefault="00804E06" w:rsidP="00B14641">
            <w:pPr>
              <w:pStyle w:val="Default"/>
            </w:pPr>
            <w:r>
              <w:t>100</w:t>
            </w:r>
          </w:p>
        </w:tc>
        <w:tc>
          <w:tcPr>
            <w:tcW w:w="2285" w:type="dxa"/>
            <w:gridSpan w:val="2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Wysokość [mm]</w:t>
            </w:r>
          </w:p>
        </w:tc>
        <w:tc>
          <w:tcPr>
            <w:tcW w:w="1754" w:type="dxa"/>
            <w:gridSpan w:val="2"/>
          </w:tcPr>
          <w:p w:rsidR="00804E06" w:rsidRDefault="00804E06" w:rsidP="00B14641">
            <w:pPr>
              <w:pStyle w:val="Default"/>
            </w:pPr>
            <w:r>
              <w:t>80</w:t>
            </w:r>
          </w:p>
        </w:tc>
        <w:tc>
          <w:tcPr>
            <w:tcW w:w="2285" w:type="dxa"/>
            <w:gridSpan w:val="2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± 3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Trwałość</w:t>
            </w:r>
          </w:p>
        </w:tc>
        <w:tc>
          <w:tcPr>
            <w:tcW w:w="4039" w:type="dxa"/>
            <w:gridSpan w:val="4"/>
          </w:tcPr>
          <w:p w:rsidR="00804E06" w:rsidRDefault="00804E06" w:rsidP="00C72EC8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Nasiąkliwość</w:t>
            </w:r>
          </w:p>
        </w:tc>
        <w:tc>
          <w:tcPr>
            <w:tcW w:w="88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73" w:type="dxa"/>
          </w:tcPr>
          <w:p w:rsidR="00804E06" w:rsidRDefault="00804E06" w:rsidP="00B14641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804E06" w:rsidRDefault="00804E06" w:rsidP="00B14641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804E06" w:rsidRDefault="00804E06" w:rsidP="00B14641">
            <w:pPr>
              <w:pStyle w:val="Default"/>
            </w:pPr>
            <w:r>
              <w:t>B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t>Odporność na</w:t>
            </w:r>
            <w:r>
              <w:rPr>
                <w:sz w:val="22"/>
                <w:szCs w:val="22"/>
              </w:rPr>
              <w:t xml:space="preserve"> zamrażanie/rozmrażanie z udziałem soli odladzających</w:t>
            </w:r>
          </w:p>
        </w:tc>
        <w:tc>
          <w:tcPr>
            <w:tcW w:w="881" w:type="dxa"/>
          </w:tcPr>
          <w:p w:rsidR="00804E06" w:rsidRDefault="00804E06" w:rsidP="00B14641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804E06" w:rsidRDefault="00804E06" w:rsidP="00B14641">
            <w:pPr>
              <w:pStyle w:val="Default"/>
            </w:pPr>
            <w:r>
              <w:t>3</w:t>
            </w:r>
          </w:p>
        </w:tc>
        <w:tc>
          <w:tcPr>
            <w:tcW w:w="1403" w:type="dxa"/>
          </w:tcPr>
          <w:p w:rsidR="00804E06" w:rsidRDefault="00804E06" w:rsidP="00B14641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804E06" w:rsidRDefault="00804E06" w:rsidP="00B14641">
            <w:pPr>
              <w:pStyle w:val="Default"/>
            </w:pPr>
            <w:r>
              <w:t>D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804E06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Odporność na ścieranie</w:t>
            </w:r>
          </w:p>
        </w:tc>
        <w:tc>
          <w:tcPr>
            <w:tcW w:w="881" w:type="dxa"/>
          </w:tcPr>
          <w:p w:rsidR="00804E06" w:rsidRDefault="00804E06" w:rsidP="00B14641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804E06" w:rsidRDefault="00804E06" w:rsidP="00B14641">
            <w:pPr>
              <w:pStyle w:val="Default"/>
            </w:pPr>
            <w:r>
              <w:t>4</w:t>
            </w:r>
          </w:p>
        </w:tc>
        <w:tc>
          <w:tcPr>
            <w:tcW w:w="1403" w:type="dxa"/>
          </w:tcPr>
          <w:p w:rsidR="00804E06" w:rsidRDefault="00804E06" w:rsidP="00B14641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804E06" w:rsidRDefault="00804E06" w:rsidP="00B14641">
            <w:pPr>
              <w:pStyle w:val="Default"/>
            </w:pPr>
            <w:r>
              <w:t>I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Wytrzymałość charakterystyczna na rozciąganie przy rozłupywaniu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≥ 3,6 </w:t>
            </w:r>
            <w:proofErr w:type="spellStart"/>
            <w:r>
              <w:rPr>
                <w:sz w:val="22"/>
                <w:szCs w:val="22"/>
              </w:rPr>
              <w:t>MPa</w:t>
            </w:r>
            <w:proofErr w:type="spellEnd"/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Odporność na poślizg/poślizgnięcie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Reakcja na ogień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>Klasa A1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Współczynnik przewodzenia ciepła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>1,42 W/(</w:t>
            </w:r>
            <w:proofErr w:type="spellStart"/>
            <w:r>
              <w:rPr>
                <w:sz w:val="22"/>
                <w:szCs w:val="22"/>
              </w:rPr>
              <w:t>m∙K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Odporność na działanie ognia zewnętrznego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zadawalając</w:t>
            </w:r>
            <w:r w:rsidR="00C27E4C">
              <w:rPr>
                <w:sz w:val="22"/>
                <w:szCs w:val="22"/>
              </w:rPr>
              <w:t>a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  <w:tr w:rsidR="00804E06" w:rsidTr="009F15BA">
        <w:tc>
          <w:tcPr>
            <w:tcW w:w="3141" w:type="dxa"/>
          </w:tcPr>
          <w:p w:rsidR="00804E06" w:rsidRDefault="00804E06" w:rsidP="00B14641">
            <w:pPr>
              <w:pStyle w:val="Default"/>
            </w:pPr>
            <w:r>
              <w:rPr>
                <w:sz w:val="22"/>
                <w:szCs w:val="22"/>
              </w:rPr>
              <w:t>Zawartość azbestu</w:t>
            </w:r>
          </w:p>
        </w:tc>
        <w:tc>
          <w:tcPr>
            <w:tcW w:w="4039" w:type="dxa"/>
            <w:gridSpan w:val="4"/>
          </w:tcPr>
          <w:p w:rsidR="00804E06" w:rsidRDefault="00804E06" w:rsidP="00F40B56">
            <w:pPr>
              <w:pStyle w:val="Default"/>
              <w:jc w:val="center"/>
            </w:pPr>
            <w:r>
              <w:rPr>
                <w:sz w:val="22"/>
                <w:szCs w:val="22"/>
              </w:rPr>
              <w:t>nie zawiera</w:t>
            </w:r>
          </w:p>
        </w:tc>
        <w:tc>
          <w:tcPr>
            <w:tcW w:w="2108" w:type="dxa"/>
            <w:vMerge/>
          </w:tcPr>
          <w:p w:rsidR="00804E06" w:rsidRDefault="00804E06" w:rsidP="00B14641">
            <w:pPr>
              <w:pStyle w:val="Default"/>
            </w:pPr>
          </w:p>
        </w:tc>
      </w:tr>
    </w:tbl>
    <w:p w:rsidR="00B14641" w:rsidRDefault="00B14641" w:rsidP="00B14641">
      <w:pPr>
        <w:pStyle w:val="Default"/>
      </w:pPr>
    </w:p>
    <w:p w:rsidR="00950D62" w:rsidRDefault="00950D62" w:rsidP="00B14641">
      <w:pPr>
        <w:pStyle w:val="Default"/>
      </w:pPr>
      <w:r>
        <w:t>***</w:t>
      </w:r>
    </w:p>
    <w:tbl>
      <w:tblPr>
        <w:tblStyle w:val="Tabela-Siatka"/>
        <w:tblW w:w="0" w:type="auto"/>
        <w:tblLook w:val="04A0"/>
      </w:tblPr>
      <w:tblGrid>
        <w:gridCol w:w="3315"/>
        <w:gridCol w:w="763"/>
        <w:gridCol w:w="844"/>
        <w:gridCol w:w="1403"/>
        <w:gridCol w:w="855"/>
        <w:gridCol w:w="2108"/>
      </w:tblGrid>
      <w:tr w:rsidR="00950D62" w:rsidTr="006A43F4">
        <w:tc>
          <w:tcPr>
            <w:tcW w:w="9288" w:type="dxa"/>
            <w:gridSpan w:val="6"/>
          </w:tcPr>
          <w:p w:rsidR="00950D62" w:rsidRDefault="00950D62" w:rsidP="006A43F4">
            <w:pPr>
              <w:pStyle w:val="Default"/>
            </w:pPr>
            <w:r>
              <w:rPr>
                <w:sz w:val="23"/>
                <w:szCs w:val="23"/>
              </w:rPr>
              <w:t>Parametry użytkowe</w:t>
            </w: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Zasadnicze charakterystyki</w:t>
            </w:r>
          </w:p>
        </w:tc>
        <w:tc>
          <w:tcPr>
            <w:tcW w:w="3865" w:type="dxa"/>
            <w:gridSpan w:val="4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Właściwości użytkowe</w:t>
            </w:r>
          </w:p>
        </w:tc>
        <w:tc>
          <w:tcPr>
            <w:tcW w:w="2108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Zharmonizowana spec. techniczna</w:t>
            </w: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Wymiary nominalne (produkt kombi obejmujący zestaw kamieni o różnych wymiarach: długościach i szerokościach)</w:t>
            </w:r>
          </w:p>
        </w:tc>
        <w:tc>
          <w:tcPr>
            <w:tcW w:w="3865" w:type="dxa"/>
            <w:gridSpan w:val="4"/>
          </w:tcPr>
          <w:p w:rsidR="00950D62" w:rsidRDefault="00950D62" w:rsidP="006A43F4">
            <w:pPr>
              <w:pStyle w:val="Default"/>
            </w:pPr>
          </w:p>
        </w:tc>
        <w:tc>
          <w:tcPr>
            <w:tcW w:w="2108" w:type="dxa"/>
            <w:vMerge w:val="restart"/>
            <w:vAlign w:val="center"/>
          </w:tcPr>
          <w:p w:rsidR="00950D62" w:rsidRDefault="005B5C5B" w:rsidP="006A43F4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PN-EN 1339:2005</w:t>
            </w:r>
          </w:p>
          <w:p w:rsidR="00950D62" w:rsidRDefault="005B5C5B" w:rsidP="006A43F4">
            <w:pPr>
              <w:pStyle w:val="Default"/>
              <w:jc w:val="center"/>
            </w:pPr>
            <w:r>
              <w:rPr>
                <w:sz w:val="23"/>
                <w:szCs w:val="23"/>
              </w:rPr>
              <w:t>PN-EN 1339</w:t>
            </w:r>
            <w:r w:rsidR="00950D62">
              <w:rPr>
                <w:sz w:val="23"/>
                <w:szCs w:val="23"/>
              </w:rPr>
              <w:t>:2005/AC:2007</w:t>
            </w: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Długość [mm]</w:t>
            </w:r>
          </w:p>
        </w:tc>
        <w:tc>
          <w:tcPr>
            <w:tcW w:w="3865" w:type="dxa"/>
            <w:gridSpan w:val="4"/>
          </w:tcPr>
          <w:p w:rsidR="00950D62" w:rsidRDefault="00950D62" w:rsidP="00950D62">
            <w:pPr>
              <w:pStyle w:val="Default"/>
              <w:jc w:val="center"/>
            </w:pPr>
            <w:r>
              <w:t>450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Szerokość [mm]</w:t>
            </w:r>
          </w:p>
        </w:tc>
        <w:tc>
          <w:tcPr>
            <w:tcW w:w="3865" w:type="dxa"/>
            <w:gridSpan w:val="4"/>
          </w:tcPr>
          <w:p w:rsidR="00950D62" w:rsidRDefault="00950D62" w:rsidP="00950D62">
            <w:pPr>
              <w:pStyle w:val="Default"/>
              <w:jc w:val="center"/>
            </w:pPr>
            <w:r>
              <w:t>250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Wysokość [mm]</w:t>
            </w:r>
          </w:p>
        </w:tc>
        <w:tc>
          <w:tcPr>
            <w:tcW w:w="3865" w:type="dxa"/>
            <w:gridSpan w:val="4"/>
          </w:tcPr>
          <w:p w:rsidR="00950D62" w:rsidRDefault="00950D62" w:rsidP="00950D62">
            <w:pPr>
              <w:pStyle w:val="Default"/>
              <w:jc w:val="center"/>
            </w:pPr>
            <w:r>
              <w:t>80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Odchyłki wymiarów</w:t>
            </w:r>
          </w:p>
        </w:tc>
        <w:tc>
          <w:tcPr>
            <w:tcW w:w="76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44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0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Znakowanie</w:t>
            </w:r>
          </w:p>
        </w:tc>
        <w:tc>
          <w:tcPr>
            <w:tcW w:w="855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Maksymalne różnice pomiędzy przekątnymi</w:t>
            </w:r>
          </w:p>
        </w:tc>
        <w:tc>
          <w:tcPr>
            <w:tcW w:w="76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44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0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Znakowanie</w:t>
            </w:r>
          </w:p>
        </w:tc>
        <w:tc>
          <w:tcPr>
            <w:tcW w:w="855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Trwałość</w:t>
            </w:r>
          </w:p>
        </w:tc>
        <w:tc>
          <w:tcPr>
            <w:tcW w:w="3865" w:type="dxa"/>
            <w:gridSpan w:val="4"/>
          </w:tcPr>
          <w:p w:rsidR="00950D62" w:rsidRDefault="00950D62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Nasiąkliwość</w:t>
            </w:r>
          </w:p>
        </w:tc>
        <w:tc>
          <w:tcPr>
            <w:tcW w:w="763" w:type="dxa"/>
          </w:tcPr>
          <w:p w:rsidR="00950D62" w:rsidRDefault="00950D62" w:rsidP="006A43F4">
            <w:pPr>
              <w:pStyle w:val="Default"/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44" w:type="dxa"/>
          </w:tcPr>
          <w:p w:rsidR="00950D62" w:rsidRDefault="00950D62" w:rsidP="006A43F4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950D62" w:rsidRDefault="00950D62" w:rsidP="006A43F4">
            <w:pPr>
              <w:pStyle w:val="Default"/>
            </w:pPr>
            <w:r>
              <w:t>Znakowanie</w:t>
            </w:r>
          </w:p>
        </w:tc>
        <w:tc>
          <w:tcPr>
            <w:tcW w:w="855" w:type="dxa"/>
          </w:tcPr>
          <w:p w:rsidR="00950D62" w:rsidRDefault="00950D62" w:rsidP="006A43F4">
            <w:pPr>
              <w:pStyle w:val="Default"/>
            </w:pPr>
            <w:r>
              <w:t>B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950D62" w:rsidTr="005B5C5B">
        <w:tc>
          <w:tcPr>
            <w:tcW w:w="3315" w:type="dxa"/>
          </w:tcPr>
          <w:p w:rsidR="00950D62" w:rsidRDefault="00950D62" w:rsidP="006A43F4">
            <w:pPr>
              <w:pStyle w:val="Default"/>
            </w:pPr>
            <w:r>
              <w:t>Odporność na</w:t>
            </w:r>
            <w:r>
              <w:rPr>
                <w:sz w:val="22"/>
                <w:szCs w:val="22"/>
              </w:rPr>
              <w:t xml:space="preserve"> zamrażanie/rozmrażanie z udziałem soli odladzających</w:t>
            </w:r>
          </w:p>
        </w:tc>
        <w:tc>
          <w:tcPr>
            <w:tcW w:w="763" w:type="dxa"/>
          </w:tcPr>
          <w:p w:rsidR="00950D62" w:rsidRDefault="00950D62" w:rsidP="006A43F4">
            <w:pPr>
              <w:pStyle w:val="Default"/>
            </w:pPr>
            <w:r>
              <w:t>Klasa</w:t>
            </w:r>
          </w:p>
        </w:tc>
        <w:tc>
          <w:tcPr>
            <w:tcW w:w="844" w:type="dxa"/>
          </w:tcPr>
          <w:p w:rsidR="00950D62" w:rsidRDefault="00950D62" w:rsidP="006A43F4">
            <w:pPr>
              <w:pStyle w:val="Default"/>
            </w:pPr>
            <w:r>
              <w:t>3</w:t>
            </w:r>
          </w:p>
        </w:tc>
        <w:tc>
          <w:tcPr>
            <w:tcW w:w="1403" w:type="dxa"/>
          </w:tcPr>
          <w:p w:rsidR="00950D62" w:rsidRDefault="00950D62" w:rsidP="006A43F4">
            <w:pPr>
              <w:pStyle w:val="Default"/>
            </w:pPr>
            <w:r>
              <w:t>Znakowanie</w:t>
            </w:r>
          </w:p>
        </w:tc>
        <w:tc>
          <w:tcPr>
            <w:tcW w:w="855" w:type="dxa"/>
          </w:tcPr>
          <w:p w:rsidR="00950D62" w:rsidRDefault="00950D62" w:rsidP="006A43F4">
            <w:pPr>
              <w:pStyle w:val="Default"/>
            </w:pPr>
            <w:r>
              <w:t>D</w:t>
            </w:r>
          </w:p>
        </w:tc>
        <w:tc>
          <w:tcPr>
            <w:tcW w:w="2108" w:type="dxa"/>
            <w:vMerge/>
          </w:tcPr>
          <w:p w:rsidR="00950D62" w:rsidRDefault="00950D62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Wytrzymałość na zginanie</w:t>
            </w:r>
          </w:p>
        </w:tc>
        <w:tc>
          <w:tcPr>
            <w:tcW w:w="763" w:type="dxa"/>
          </w:tcPr>
          <w:p w:rsidR="005B5C5B" w:rsidRDefault="005B5C5B" w:rsidP="006A43F4">
            <w:pPr>
              <w:pStyle w:val="Default"/>
            </w:pPr>
            <w:r>
              <w:t>Klasa</w:t>
            </w:r>
          </w:p>
        </w:tc>
        <w:tc>
          <w:tcPr>
            <w:tcW w:w="844" w:type="dxa"/>
          </w:tcPr>
          <w:p w:rsidR="005B5C5B" w:rsidRDefault="005B5C5B" w:rsidP="006A43F4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5B5C5B" w:rsidRDefault="005B5C5B" w:rsidP="006A43F4">
            <w:pPr>
              <w:pStyle w:val="Default"/>
            </w:pPr>
            <w:r>
              <w:t>Znakowanie</w:t>
            </w:r>
          </w:p>
        </w:tc>
        <w:tc>
          <w:tcPr>
            <w:tcW w:w="855" w:type="dxa"/>
          </w:tcPr>
          <w:p w:rsidR="005B5C5B" w:rsidRDefault="005B5C5B" w:rsidP="006A43F4">
            <w:pPr>
              <w:pStyle w:val="Default"/>
            </w:pPr>
            <w:r>
              <w:t>T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Odporność na ścieranie</w:t>
            </w:r>
          </w:p>
        </w:tc>
        <w:tc>
          <w:tcPr>
            <w:tcW w:w="763" w:type="dxa"/>
          </w:tcPr>
          <w:p w:rsidR="005B5C5B" w:rsidRDefault="005B5C5B" w:rsidP="006A43F4">
            <w:pPr>
              <w:pStyle w:val="Default"/>
            </w:pPr>
            <w:r>
              <w:t>Klasa</w:t>
            </w:r>
          </w:p>
        </w:tc>
        <w:tc>
          <w:tcPr>
            <w:tcW w:w="844" w:type="dxa"/>
          </w:tcPr>
          <w:p w:rsidR="005B5C5B" w:rsidRDefault="005B5C5B" w:rsidP="006A43F4">
            <w:pPr>
              <w:pStyle w:val="Default"/>
            </w:pPr>
            <w:r>
              <w:t>4</w:t>
            </w:r>
          </w:p>
        </w:tc>
        <w:tc>
          <w:tcPr>
            <w:tcW w:w="1403" w:type="dxa"/>
          </w:tcPr>
          <w:p w:rsidR="005B5C5B" w:rsidRDefault="005B5C5B" w:rsidP="006A43F4">
            <w:pPr>
              <w:pStyle w:val="Default"/>
            </w:pPr>
            <w:r>
              <w:t>Znakowanie</w:t>
            </w:r>
          </w:p>
        </w:tc>
        <w:tc>
          <w:tcPr>
            <w:tcW w:w="855" w:type="dxa"/>
          </w:tcPr>
          <w:p w:rsidR="005B5C5B" w:rsidRDefault="005B5C5B" w:rsidP="006A43F4">
            <w:pPr>
              <w:pStyle w:val="Default"/>
            </w:pPr>
            <w:r>
              <w:t>I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Odporność na poślizg/poślizgnięcie</w:t>
            </w:r>
          </w:p>
        </w:tc>
        <w:tc>
          <w:tcPr>
            <w:tcW w:w="3865" w:type="dxa"/>
            <w:gridSpan w:val="4"/>
          </w:tcPr>
          <w:p w:rsidR="005B5C5B" w:rsidRDefault="005B5C5B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Obciążenie niszczące próbkę</w:t>
            </w:r>
          </w:p>
        </w:tc>
        <w:tc>
          <w:tcPr>
            <w:tcW w:w="76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44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03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Znakowanie</w:t>
            </w:r>
          </w:p>
        </w:tc>
        <w:tc>
          <w:tcPr>
            <w:tcW w:w="855" w:type="dxa"/>
          </w:tcPr>
          <w:p w:rsidR="005B5C5B" w:rsidRDefault="005B5C5B" w:rsidP="006A43F4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Reakcja na ogień</w:t>
            </w:r>
          </w:p>
        </w:tc>
        <w:tc>
          <w:tcPr>
            <w:tcW w:w="3865" w:type="dxa"/>
            <w:gridSpan w:val="4"/>
          </w:tcPr>
          <w:p w:rsidR="005B5C5B" w:rsidRDefault="005B5C5B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Klasa A1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Współczynnik przewodzenia ciepła</w:t>
            </w:r>
          </w:p>
        </w:tc>
        <w:tc>
          <w:tcPr>
            <w:tcW w:w="3865" w:type="dxa"/>
            <w:gridSpan w:val="4"/>
          </w:tcPr>
          <w:p w:rsidR="005B5C5B" w:rsidRDefault="005B5C5B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NPD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Odporność na działanie ognia zewnętrznego</w:t>
            </w:r>
          </w:p>
        </w:tc>
        <w:tc>
          <w:tcPr>
            <w:tcW w:w="3865" w:type="dxa"/>
            <w:gridSpan w:val="4"/>
          </w:tcPr>
          <w:p w:rsidR="005B5C5B" w:rsidRDefault="005B5C5B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zadawalając</w:t>
            </w:r>
            <w:r w:rsidR="00C27E4C">
              <w:rPr>
                <w:sz w:val="22"/>
                <w:szCs w:val="22"/>
              </w:rPr>
              <w:t>a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  <w:tr w:rsidR="005B5C5B" w:rsidTr="005B5C5B">
        <w:tc>
          <w:tcPr>
            <w:tcW w:w="3315" w:type="dxa"/>
          </w:tcPr>
          <w:p w:rsidR="005B5C5B" w:rsidRDefault="005B5C5B" w:rsidP="006A43F4">
            <w:pPr>
              <w:pStyle w:val="Default"/>
            </w:pPr>
            <w:r>
              <w:rPr>
                <w:sz w:val="22"/>
                <w:szCs w:val="22"/>
              </w:rPr>
              <w:t>Zawartość azbestu</w:t>
            </w:r>
          </w:p>
        </w:tc>
        <w:tc>
          <w:tcPr>
            <w:tcW w:w="3865" w:type="dxa"/>
            <w:gridSpan w:val="4"/>
          </w:tcPr>
          <w:p w:rsidR="005B5C5B" w:rsidRDefault="005B5C5B" w:rsidP="006A43F4">
            <w:pPr>
              <w:pStyle w:val="Default"/>
              <w:jc w:val="center"/>
            </w:pPr>
            <w:r>
              <w:rPr>
                <w:sz w:val="22"/>
                <w:szCs w:val="22"/>
              </w:rPr>
              <w:t>nie zawiera</w:t>
            </w:r>
          </w:p>
        </w:tc>
        <w:tc>
          <w:tcPr>
            <w:tcW w:w="2108" w:type="dxa"/>
            <w:vMerge/>
          </w:tcPr>
          <w:p w:rsidR="005B5C5B" w:rsidRDefault="005B5C5B" w:rsidP="006A43F4">
            <w:pPr>
              <w:pStyle w:val="Default"/>
            </w:pPr>
          </w:p>
        </w:tc>
      </w:tr>
    </w:tbl>
    <w:p w:rsidR="00950D62" w:rsidRDefault="00950D62" w:rsidP="00B14641">
      <w:pPr>
        <w:pStyle w:val="Default"/>
      </w:pPr>
    </w:p>
    <w:p w:rsidR="00950D62" w:rsidRDefault="00950D62" w:rsidP="00B14641">
      <w:pPr>
        <w:pStyle w:val="Default"/>
      </w:pPr>
    </w:p>
    <w:p w:rsidR="00B13B61" w:rsidRDefault="00950D62" w:rsidP="00B14641">
      <w:pPr>
        <w:pStyle w:val="Default"/>
      </w:pPr>
      <w:r>
        <w:t>****</w:t>
      </w:r>
    </w:p>
    <w:tbl>
      <w:tblPr>
        <w:tblStyle w:val="Tabela-Siatka"/>
        <w:tblW w:w="0" w:type="auto"/>
        <w:tblLook w:val="04A0"/>
      </w:tblPr>
      <w:tblGrid>
        <w:gridCol w:w="3141"/>
        <w:gridCol w:w="881"/>
        <w:gridCol w:w="873"/>
        <w:gridCol w:w="1403"/>
        <w:gridCol w:w="882"/>
        <w:gridCol w:w="2108"/>
      </w:tblGrid>
      <w:tr w:rsidR="00B13B61" w:rsidTr="009F15BA">
        <w:tc>
          <w:tcPr>
            <w:tcW w:w="9288" w:type="dxa"/>
            <w:gridSpan w:val="6"/>
          </w:tcPr>
          <w:p w:rsidR="00B13B61" w:rsidRDefault="00B13B61" w:rsidP="009F15BA">
            <w:pPr>
              <w:pStyle w:val="Default"/>
            </w:pPr>
            <w:r>
              <w:rPr>
                <w:sz w:val="23"/>
                <w:szCs w:val="23"/>
              </w:rPr>
              <w:t>Parametry użytkowe</w:t>
            </w: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Zasadnicze charakterystyki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Właściwości użytkowe</w:t>
            </w:r>
          </w:p>
        </w:tc>
        <w:tc>
          <w:tcPr>
            <w:tcW w:w="2108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Zharmonizowana spec. techniczna</w:t>
            </w: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Wymiary</w:t>
            </w:r>
          </w:p>
        </w:tc>
        <w:tc>
          <w:tcPr>
            <w:tcW w:w="1754" w:type="dxa"/>
            <w:gridSpan w:val="2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Wymiary nominalne</w:t>
            </w:r>
          </w:p>
        </w:tc>
        <w:tc>
          <w:tcPr>
            <w:tcW w:w="2285" w:type="dxa"/>
            <w:gridSpan w:val="2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Odchyłki wymiarów</w:t>
            </w:r>
          </w:p>
        </w:tc>
        <w:tc>
          <w:tcPr>
            <w:tcW w:w="2108" w:type="dxa"/>
            <w:vMerge w:val="restart"/>
            <w:vAlign w:val="center"/>
          </w:tcPr>
          <w:p w:rsidR="00B13B61" w:rsidRDefault="00B13B61" w:rsidP="009F15BA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PN-EN 1338:2005</w:t>
            </w:r>
          </w:p>
          <w:p w:rsidR="00B13B61" w:rsidRDefault="00B13B61" w:rsidP="009F15BA">
            <w:pPr>
              <w:pStyle w:val="Default"/>
              <w:jc w:val="center"/>
            </w:pPr>
            <w:r>
              <w:rPr>
                <w:sz w:val="23"/>
                <w:szCs w:val="23"/>
              </w:rPr>
              <w:t>PN-EN 1338:2005/AC:2007</w:t>
            </w: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Długość [mm]</w:t>
            </w:r>
          </w:p>
        </w:tc>
        <w:tc>
          <w:tcPr>
            <w:tcW w:w="1754" w:type="dxa"/>
            <w:gridSpan w:val="2"/>
          </w:tcPr>
          <w:p w:rsidR="00B13B61" w:rsidRDefault="00B13B61" w:rsidP="009F15BA">
            <w:pPr>
              <w:pStyle w:val="Default"/>
            </w:pPr>
            <w:r>
              <w:t>200</w:t>
            </w:r>
          </w:p>
        </w:tc>
        <w:tc>
          <w:tcPr>
            <w:tcW w:w="2285" w:type="dxa"/>
            <w:gridSpan w:val="2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Szerokość [mm]</w:t>
            </w:r>
          </w:p>
        </w:tc>
        <w:tc>
          <w:tcPr>
            <w:tcW w:w="1754" w:type="dxa"/>
            <w:gridSpan w:val="2"/>
          </w:tcPr>
          <w:p w:rsidR="00B13B61" w:rsidRDefault="00B13B61" w:rsidP="009F15BA">
            <w:pPr>
              <w:pStyle w:val="Default"/>
            </w:pPr>
            <w:r>
              <w:t>165</w:t>
            </w:r>
          </w:p>
        </w:tc>
        <w:tc>
          <w:tcPr>
            <w:tcW w:w="2285" w:type="dxa"/>
            <w:gridSpan w:val="2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Wysokość [mm]</w:t>
            </w:r>
          </w:p>
        </w:tc>
        <w:tc>
          <w:tcPr>
            <w:tcW w:w="1754" w:type="dxa"/>
            <w:gridSpan w:val="2"/>
          </w:tcPr>
          <w:p w:rsidR="00B13B61" w:rsidRDefault="00B13B61" w:rsidP="009F15BA">
            <w:pPr>
              <w:pStyle w:val="Default"/>
            </w:pPr>
            <w:r>
              <w:t>80</w:t>
            </w:r>
          </w:p>
        </w:tc>
        <w:tc>
          <w:tcPr>
            <w:tcW w:w="2285" w:type="dxa"/>
            <w:gridSpan w:val="2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± 3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Trwałość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Nasiąkliwość</w:t>
            </w:r>
          </w:p>
        </w:tc>
        <w:tc>
          <w:tcPr>
            <w:tcW w:w="88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73" w:type="dxa"/>
          </w:tcPr>
          <w:p w:rsidR="00B13B61" w:rsidRDefault="00B13B61" w:rsidP="009F15BA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B13B61" w:rsidRDefault="00B13B61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B13B61" w:rsidRDefault="00B13B61" w:rsidP="009F15BA">
            <w:pPr>
              <w:pStyle w:val="Default"/>
            </w:pPr>
            <w:r>
              <w:t>B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t>Odporność na</w:t>
            </w:r>
            <w:r>
              <w:rPr>
                <w:sz w:val="22"/>
                <w:szCs w:val="22"/>
              </w:rPr>
              <w:t xml:space="preserve"> zamrażanie/rozmrażanie z udziałem soli odladzających</w:t>
            </w:r>
          </w:p>
        </w:tc>
        <w:tc>
          <w:tcPr>
            <w:tcW w:w="881" w:type="dxa"/>
          </w:tcPr>
          <w:p w:rsidR="00B13B61" w:rsidRDefault="00B13B61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B13B61" w:rsidRDefault="00B13B61" w:rsidP="009F15BA">
            <w:pPr>
              <w:pStyle w:val="Default"/>
            </w:pPr>
            <w:r>
              <w:t>3</w:t>
            </w:r>
          </w:p>
        </w:tc>
        <w:tc>
          <w:tcPr>
            <w:tcW w:w="1403" w:type="dxa"/>
          </w:tcPr>
          <w:p w:rsidR="00B13B61" w:rsidRDefault="00B13B61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B13B61" w:rsidRDefault="00B13B61" w:rsidP="009F15BA">
            <w:pPr>
              <w:pStyle w:val="Default"/>
            </w:pPr>
            <w:r>
              <w:t>D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Odporność na ścieranie</w:t>
            </w:r>
          </w:p>
        </w:tc>
        <w:tc>
          <w:tcPr>
            <w:tcW w:w="881" w:type="dxa"/>
          </w:tcPr>
          <w:p w:rsidR="00B13B61" w:rsidRDefault="00B13B61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B13B61" w:rsidRDefault="00B13B61" w:rsidP="009F15BA">
            <w:pPr>
              <w:pStyle w:val="Default"/>
            </w:pPr>
            <w:r>
              <w:t>4</w:t>
            </w:r>
          </w:p>
        </w:tc>
        <w:tc>
          <w:tcPr>
            <w:tcW w:w="1403" w:type="dxa"/>
          </w:tcPr>
          <w:p w:rsidR="00B13B61" w:rsidRDefault="00B13B61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B13B61" w:rsidRDefault="00B13B61" w:rsidP="009F15BA">
            <w:pPr>
              <w:pStyle w:val="Default"/>
            </w:pPr>
            <w:r>
              <w:t>I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Wytrzymałość charakterystyczna na rozciąganie przy rozłupywaniu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≥ 3,6 </w:t>
            </w:r>
            <w:proofErr w:type="spellStart"/>
            <w:r>
              <w:rPr>
                <w:sz w:val="22"/>
                <w:szCs w:val="22"/>
              </w:rPr>
              <w:t>MPa</w:t>
            </w:r>
            <w:proofErr w:type="spellEnd"/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Odporność na poślizg/poślizgnięcie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Reakcja na ogień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Klasa A1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Współczynnik przewodzenia ciepła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1,42 W/(</w:t>
            </w:r>
            <w:proofErr w:type="spellStart"/>
            <w:r>
              <w:rPr>
                <w:sz w:val="22"/>
                <w:szCs w:val="22"/>
              </w:rPr>
              <w:t>m∙K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Odporność na działanie ognia zewnętrznego</w:t>
            </w:r>
          </w:p>
        </w:tc>
        <w:tc>
          <w:tcPr>
            <w:tcW w:w="4039" w:type="dxa"/>
            <w:gridSpan w:val="4"/>
          </w:tcPr>
          <w:p w:rsidR="00B13B61" w:rsidRDefault="00C27E4C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zadawalająca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  <w:tr w:rsidR="00B13B61" w:rsidTr="009F15BA">
        <w:tc>
          <w:tcPr>
            <w:tcW w:w="3141" w:type="dxa"/>
          </w:tcPr>
          <w:p w:rsidR="00B13B61" w:rsidRDefault="00B13B61" w:rsidP="009F15BA">
            <w:pPr>
              <w:pStyle w:val="Default"/>
            </w:pPr>
            <w:r>
              <w:rPr>
                <w:sz w:val="22"/>
                <w:szCs w:val="22"/>
              </w:rPr>
              <w:t>Zawartość azbestu</w:t>
            </w:r>
          </w:p>
        </w:tc>
        <w:tc>
          <w:tcPr>
            <w:tcW w:w="4039" w:type="dxa"/>
            <w:gridSpan w:val="4"/>
          </w:tcPr>
          <w:p w:rsidR="00B13B61" w:rsidRDefault="00B13B61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nie zawiera</w:t>
            </w:r>
          </w:p>
        </w:tc>
        <w:tc>
          <w:tcPr>
            <w:tcW w:w="2108" w:type="dxa"/>
            <w:vMerge/>
          </w:tcPr>
          <w:p w:rsidR="00B13B61" w:rsidRDefault="00B13B61" w:rsidP="009F15BA">
            <w:pPr>
              <w:pStyle w:val="Default"/>
            </w:pPr>
          </w:p>
        </w:tc>
      </w:tr>
    </w:tbl>
    <w:tbl>
      <w:tblPr>
        <w:tblW w:w="10337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10337"/>
      </w:tblGrid>
      <w:tr w:rsidR="00B14641" w:rsidTr="00C72EC8">
        <w:trPr>
          <w:trHeight w:val="559"/>
        </w:trPr>
        <w:tc>
          <w:tcPr>
            <w:tcW w:w="10337" w:type="dxa"/>
          </w:tcPr>
          <w:p w:rsidR="00F40B56" w:rsidRDefault="00F40B56" w:rsidP="00B14641">
            <w:pPr>
              <w:pStyle w:val="Default"/>
            </w:pPr>
          </w:p>
          <w:p w:rsidR="00B14641" w:rsidRDefault="00F40B56" w:rsidP="00B14641">
            <w:pPr>
              <w:pStyle w:val="Default"/>
              <w:rPr>
                <w:sz w:val="23"/>
                <w:szCs w:val="23"/>
              </w:rPr>
            </w:pPr>
            <w:r>
              <w:t>**</w:t>
            </w:r>
            <w:r w:rsidR="00EC7577">
              <w:t>*</w:t>
            </w:r>
            <w:r w:rsidR="00B13B61">
              <w:t>*</w:t>
            </w:r>
            <w:r w:rsidR="00950D62">
              <w:t>*</w:t>
            </w:r>
          </w:p>
        </w:tc>
      </w:tr>
    </w:tbl>
    <w:tbl>
      <w:tblPr>
        <w:tblStyle w:val="Tabela-Siatka"/>
        <w:tblW w:w="0" w:type="auto"/>
        <w:tblLook w:val="04A0"/>
      </w:tblPr>
      <w:tblGrid>
        <w:gridCol w:w="3141"/>
        <w:gridCol w:w="881"/>
        <w:gridCol w:w="873"/>
        <w:gridCol w:w="1403"/>
        <w:gridCol w:w="882"/>
        <w:gridCol w:w="2108"/>
      </w:tblGrid>
      <w:tr w:rsidR="00F40B56" w:rsidTr="009F15BA">
        <w:tc>
          <w:tcPr>
            <w:tcW w:w="9288" w:type="dxa"/>
            <w:gridSpan w:val="6"/>
          </w:tcPr>
          <w:p w:rsidR="00F40B56" w:rsidRDefault="00F40B56" w:rsidP="009F15BA">
            <w:pPr>
              <w:pStyle w:val="Default"/>
            </w:pPr>
            <w:r>
              <w:rPr>
                <w:sz w:val="23"/>
                <w:szCs w:val="23"/>
              </w:rPr>
              <w:t>Parametry użytkowe</w:t>
            </w: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Zasadnicze charakterystyki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Właściwości użytkowe</w:t>
            </w:r>
          </w:p>
        </w:tc>
        <w:tc>
          <w:tcPr>
            <w:tcW w:w="2108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Zharmonizowana spec. techniczna</w:t>
            </w: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Wymiary</w:t>
            </w:r>
          </w:p>
        </w:tc>
        <w:tc>
          <w:tcPr>
            <w:tcW w:w="1754" w:type="dxa"/>
            <w:gridSpan w:val="2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Wymiary nominalne</w:t>
            </w:r>
          </w:p>
        </w:tc>
        <w:tc>
          <w:tcPr>
            <w:tcW w:w="2285" w:type="dxa"/>
            <w:gridSpan w:val="2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Odchyłki wymiarów</w:t>
            </w:r>
          </w:p>
        </w:tc>
        <w:tc>
          <w:tcPr>
            <w:tcW w:w="2108" w:type="dxa"/>
            <w:vMerge w:val="restart"/>
            <w:vAlign w:val="center"/>
          </w:tcPr>
          <w:p w:rsidR="00F40B56" w:rsidRDefault="00F40B56" w:rsidP="009F15BA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PN-EN 1338:2005</w:t>
            </w:r>
          </w:p>
          <w:p w:rsidR="00F40B56" w:rsidRDefault="00F40B56" w:rsidP="009F15BA">
            <w:pPr>
              <w:pStyle w:val="Default"/>
              <w:jc w:val="center"/>
            </w:pPr>
            <w:r>
              <w:rPr>
                <w:sz w:val="23"/>
                <w:szCs w:val="23"/>
              </w:rPr>
              <w:t>PN-EN 1338:2005/AC:2007</w:t>
            </w: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Długość [mm]</w:t>
            </w:r>
          </w:p>
        </w:tc>
        <w:tc>
          <w:tcPr>
            <w:tcW w:w="1754" w:type="dxa"/>
            <w:gridSpan w:val="2"/>
          </w:tcPr>
          <w:p w:rsidR="00F40B56" w:rsidRDefault="00F40B56" w:rsidP="009F15BA">
            <w:pPr>
              <w:pStyle w:val="Default"/>
            </w:pPr>
            <w:r>
              <w:t>200</w:t>
            </w:r>
          </w:p>
        </w:tc>
        <w:tc>
          <w:tcPr>
            <w:tcW w:w="2285" w:type="dxa"/>
            <w:gridSpan w:val="2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Szerokość [mm]</w:t>
            </w:r>
          </w:p>
        </w:tc>
        <w:tc>
          <w:tcPr>
            <w:tcW w:w="1754" w:type="dxa"/>
            <w:gridSpan w:val="2"/>
          </w:tcPr>
          <w:p w:rsidR="00F40B56" w:rsidRDefault="00DD7C55" w:rsidP="009F15BA">
            <w:pPr>
              <w:pStyle w:val="Default"/>
            </w:pPr>
            <w:r>
              <w:t>165</w:t>
            </w:r>
          </w:p>
        </w:tc>
        <w:tc>
          <w:tcPr>
            <w:tcW w:w="2285" w:type="dxa"/>
            <w:gridSpan w:val="2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± 2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lastRenderedPageBreak/>
              <w:t>Wysokość [mm]</w:t>
            </w:r>
          </w:p>
        </w:tc>
        <w:tc>
          <w:tcPr>
            <w:tcW w:w="1754" w:type="dxa"/>
            <w:gridSpan w:val="2"/>
          </w:tcPr>
          <w:p w:rsidR="00F40B56" w:rsidRDefault="00DD7C55" w:rsidP="009F15BA">
            <w:pPr>
              <w:pStyle w:val="Default"/>
            </w:pPr>
            <w:r>
              <w:t>6</w:t>
            </w:r>
            <w:r w:rsidR="00F40B56">
              <w:t>0</w:t>
            </w:r>
          </w:p>
        </w:tc>
        <w:tc>
          <w:tcPr>
            <w:tcW w:w="2285" w:type="dxa"/>
            <w:gridSpan w:val="2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± 3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Trwałość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Nasiąkliwość</w:t>
            </w:r>
          </w:p>
        </w:tc>
        <w:tc>
          <w:tcPr>
            <w:tcW w:w="88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Klasa</w:t>
            </w:r>
          </w:p>
        </w:tc>
        <w:tc>
          <w:tcPr>
            <w:tcW w:w="873" w:type="dxa"/>
          </w:tcPr>
          <w:p w:rsidR="00F40B56" w:rsidRDefault="00F40B56" w:rsidP="009F15BA">
            <w:pPr>
              <w:pStyle w:val="Default"/>
            </w:pPr>
            <w:r>
              <w:t>2</w:t>
            </w:r>
          </w:p>
        </w:tc>
        <w:tc>
          <w:tcPr>
            <w:tcW w:w="1403" w:type="dxa"/>
          </w:tcPr>
          <w:p w:rsidR="00F40B56" w:rsidRDefault="00F40B56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F40B56" w:rsidRDefault="00F40B56" w:rsidP="009F15BA">
            <w:pPr>
              <w:pStyle w:val="Default"/>
            </w:pPr>
            <w:r>
              <w:t>B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t>Odporność na</w:t>
            </w:r>
            <w:r>
              <w:rPr>
                <w:sz w:val="22"/>
                <w:szCs w:val="22"/>
              </w:rPr>
              <w:t xml:space="preserve"> zamrażanie/rozmrażanie z udziałem soli odladzających</w:t>
            </w:r>
          </w:p>
        </w:tc>
        <w:tc>
          <w:tcPr>
            <w:tcW w:w="881" w:type="dxa"/>
          </w:tcPr>
          <w:p w:rsidR="00F40B56" w:rsidRDefault="00F40B56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F40B56" w:rsidRDefault="00F40B56" w:rsidP="009F15BA">
            <w:pPr>
              <w:pStyle w:val="Default"/>
            </w:pPr>
            <w:r>
              <w:t>3</w:t>
            </w:r>
          </w:p>
        </w:tc>
        <w:tc>
          <w:tcPr>
            <w:tcW w:w="1403" w:type="dxa"/>
          </w:tcPr>
          <w:p w:rsidR="00F40B56" w:rsidRDefault="00F40B56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F40B56" w:rsidRDefault="00F40B56" w:rsidP="009F15BA">
            <w:pPr>
              <w:pStyle w:val="Default"/>
            </w:pPr>
            <w:r>
              <w:t>D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Odporność na ścieranie</w:t>
            </w:r>
          </w:p>
        </w:tc>
        <w:tc>
          <w:tcPr>
            <w:tcW w:w="881" w:type="dxa"/>
          </w:tcPr>
          <w:p w:rsidR="00F40B56" w:rsidRDefault="00F40B56" w:rsidP="009F15BA">
            <w:pPr>
              <w:pStyle w:val="Default"/>
            </w:pPr>
            <w:r>
              <w:t>Klasa</w:t>
            </w:r>
          </w:p>
        </w:tc>
        <w:tc>
          <w:tcPr>
            <w:tcW w:w="873" w:type="dxa"/>
          </w:tcPr>
          <w:p w:rsidR="00F40B56" w:rsidRDefault="00F40B56" w:rsidP="009F15BA">
            <w:pPr>
              <w:pStyle w:val="Default"/>
            </w:pPr>
            <w:r>
              <w:t>4</w:t>
            </w:r>
          </w:p>
        </w:tc>
        <w:tc>
          <w:tcPr>
            <w:tcW w:w="1403" w:type="dxa"/>
          </w:tcPr>
          <w:p w:rsidR="00F40B56" w:rsidRDefault="00F40B56" w:rsidP="009F15BA">
            <w:pPr>
              <w:pStyle w:val="Default"/>
            </w:pPr>
            <w:r>
              <w:t>Znakowanie</w:t>
            </w:r>
          </w:p>
        </w:tc>
        <w:tc>
          <w:tcPr>
            <w:tcW w:w="882" w:type="dxa"/>
          </w:tcPr>
          <w:p w:rsidR="00F40B56" w:rsidRDefault="00F40B56" w:rsidP="009F15BA">
            <w:pPr>
              <w:pStyle w:val="Default"/>
            </w:pPr>
            <w:r>
              <w:t>I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Wytrzymałość charakterystyczna na rozciąganie przy rozłupywaniu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≥ 3,6 </w:t>
            </w:r>
            <w:proofErr w:type="spellStart"/>
            <w:r>
              <w:rPr>
                <w:sz w:val="22"/>
                <w:szCs w:val="22"/>
              </w:rPr>
              <w:t>MPa</w:t>
            </w:r>
            <w:proofErr w:type="spellEnd"/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Odporność na poślizg/poślizgnięcie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zadowalająca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Reakcja na ogień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Klasa A1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Współczynnik przewodzenia ciepła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1,42 W/(</w:t>
            </w:r>
            <w:proofErr w:type="spellStart"/>
            <w:r>
              <w:rPr>
                <w:sz w:val="22"/>
                <w:szCs w:val="22"/>
              </w:rPr>
              <w:t>m∙K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Odporność na działanie ognia zewnętrznego</w:t>
            </w:r>
          </w:p>
        </w:tc>
        <w:tc>
          <w:tcPr>
            <w:tcW w:w="4039" w:type="dxa"/>
            <w:gridSpan w:val="4"/>
          </w:tcPr>
          <w:p w:rsidR="00F40B56" w:rsidRDefault="00C27E4C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zadawalająca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  <w:tr w:rsidR="00F40B56" w:rsidTr="009F15BA">
        <w:tc>
          <w:tcPr>
            <w:tcW w:w="3141" w:type="dxa"/>
          </w:tcPr>
          <w:p w:rsidR="00F40B56" w:rsidRDefault="00F40B56" w:rsidP="009F15BA">
            <w:pPr>
              <w:pStyle w:val="Default"/>
            </w:pPr>
            <w:r>
              <w:rPr>
                <w:sz w:val="22"/>
                <w:szCs w:val="22"/>
              </w:rPr>
              <w:t>Zawartość azbestu</w:t>
            </w:r>
          </w:p>
        </w:tc>
        <w:tc>
          <w:tcPr>
            <w:tcW w:w="4039" w:type="dxa"/>
            <w:gridSpan w:val="4"/>
          </w:tcPr>
          <w:p w:rsidR="00F40B56" w:rsidRDefault="00F40B56" w:rsidP="009F15BA">
            <w:pPr>
              <w:pStyle w:val="Default"/>
              <w:jc w:val="center"/>
            </w:pPr>
            <w:r>
              <w:rPr>
                <w:sz w:val="22"/>
                <w:szCs w:val="22"/>
              </w:rPr>
              <w:t>nie zawiera</w:t>
            </w:r>
          </w:p>
        </w:tc>
        <w:tc>
          <w:tcPr>
            <w:tcW w:w="2108" w:type="dxa"/>
            <w:vMerge/>
          </w:tcPr>
          <w:p w:rsidR="00F40B56" w:rsidRDefault="00F40B56" w:rsidP="009F15BA">
            <w:pPr>
              <w:pStyle w:val="Default"/>
            </w:pPr>
          </w:p>
        </w:tc>
      </w:tr>
    </w:tbl>
    <w:tbl>
      <w:tblPr>
        <w:tblW w:w="10337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2067"/>
        <w:gridCol w:w="1378"/>
        <w:gridCol w:w="689"/>
        <w:gridCol w:w="1034"/>
        <w:gridCol w:w="1033"/>
        <w:gridCol w:w="689"/>
        <w:gridCol w:w="1378"/>
        <w:gridCol w:w="2069"/>
      </w:tblGrid>
      <w:tr w:rsidR="00B14641" w:rsidTr="00C72EC8">
        <w:trPr>
          <w:trHeight w:val="226"/>
        </w:trPr>
        <w:tc>
          <w:tcPr>
            <w:tcW w:w="3445" w:type="dxa"/>
            <w:gridSpan w:val="2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3445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3447" w:type="dxa"/>
            <w:gridSpan w:val="2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2067" w:type="dxa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067" w:type="dxa"/>
            <w:gridSpan w:val="2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067" w:type="dxa"/>
            <w:gridSpan w:val="2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067" w:type="dxa"/>
            <w:gridSpan w:val="2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069" w:type="dxa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226"/>
        </w:trPr>
        <w:tc>
          <w:tcPr>
            <w:tcW w:w="5168" w:type="dxa"/>
            <w:gridSpan w:val="4"/>
          </w:tcPr>
          <w:p w:rsidR="00B14641" w:rsidRDefault="00B14641" w:rsidP="00804E0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  <w:tr w:rsidR="00B14641" w:rsidTr="00C72EC8">
        <w:trPr>
          <w:trHeight w:val="100"/>
        </w:trPr>
        <w:tc>
          <w:tcPr>
            <w:tcW w:w="5168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5169" w:type="dxa"/>
            <w:gridSpan w:val="4"/>
          </w:tcPr>
          <w:p w:rsidR="00B14641" w:rsidRDefault="00B1464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A675E8" w:rsidRDefault="00A675E8" w:rsidP="00A675E8"/>
    <w:sectPr w:rsidR="00A675E8" w:rsidSect="0062776D">
      <w:pgSz w:w="11906" w:h="16838"/>
      <w:pgMar w:top="1276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570" w:rsidRDefault="00143570" w:rsidP="009E4840">
      <w:pPr>
        <w:spacing w:after="0" w:line="240" w:lineRule="auto"/>
      </w:pPr>
      <w:r>
        <w:separator/>
      </w:r>
    </w:p>
  </w:endnote>
  <w:endnote w:type="continuationSeparator" w:id="0">
    <w:p w:rsidR="00143570" w:rsidRDefault="00143570" w:rsidP="009E4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570" w:rsidRDefault="00143570" w:rsidP="009E4840">
      <w:pPr>
        <w:spacing w:after="0" w:line="240" w:lineRule="auto"/>
      </w:pPr>
      <w:r>
        <w:separator/>
      </w:r>
    </w:p>
  </w:footnote>
  <w:footnote w:type="continuationSeparator" w:id="0">
    <w:p w:rsidR="00143570" w:rsidRDefault="00143570" w:rsidP="009E48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37160"/>
    <w:multiLevelType w:val="hybridMultilevel"/>
    <w:tmpl w:val="EC8C51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A0E0E"/>
    <w:multiLevelType w:val="hybridMultilevel"/>
    <w:tmpl w:val="6018E9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BC020F"/>
    <w:multiLevelType w:val="hybridMultilevel"/>
    <w:tmpl w:val="B14C1D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3061"/>
    <w:rsid w:val="00002093"/>
    <w:rsid w:val="000615B8"/>
    <w:rsid w:val="0006667B"/>
    <w:rsid w:val="00066BF4"/>
    <w:rsid w:val="000774A1"/>
    <w:rsid w:val="000C6614"/>
    <w:rsid w:val="00115D8F"/>
    <w:rsid w:val="00143570"/>
    <w:rsid w:val="00190663"/>
    <w:rsid w:val="001A14E4"/>
    <w:rsid w:val="0027136D"/>
    <w:rsid w:val="00284A8C"/>
    <w:rsid w:val="002A6C53"/>
    <w:rsid w:val="004B2C7C"/>
    <w:rsid w:val="004D2F61"/>
    <w:rsid w:val="00520B9A"/>
    <w:rsid w:val="00532478"/>
    <w:rsid w:val="00543061"/>
    <w:rsid w:val="005571E2"/>
    <w:rsid w:val="005B47ED"/>
    <w:rsid w:val="005B5C5B"/>
    <w:rsid w:val="005B7CDD"/>
    <w:rsid w:val="005D635E"/>
    <w:rsid w:val="0062776D"/>
    <w:rsid w:val="00650F66"/>
    <w:rsid w:val="006E3F98"/>
    <w:rsid w:val="006E5972"/>
    <w:rsid w:val="00722015"/>
    <w:rsid w:val="00722C1E"/>
    <w:rsid w:val="00756618"/>
    <w:rsid w:val="007C3309"/>
    <w:rsid w:val="00804E06"/>
    <w:rsid w:val="00873672"/>
    <w:rsid w:val="008902BD"/>
    <w:rsid w:val="00950D62"/>
    <w:rsid w:val="00980A7C"/>
    <w:rsid w:val="009B43F9"/>
    <w:rsid w:val="009E18BB"/>
    <w:rsid w:val="009E4840"/>
    <w:rsid w:val="009F15BA"/>
    <w:rsid w:val="00A05C9C"/>
    <w:rsid w:val="00A675E8"/>
    <w:rsid w:val="00A70E3A"/>
    <w:rsid w:val="00B13B61"/>
    <w:rsid w:val="00B14641"/>
    <w:rsid w:val="00B34EC8"/>
    <w:rsid w:val="00B71804"/>
    <w:rsid w:val="00BB3DC8"/>
    <w:rsid w:val="00BB5861"/>
    <w:rsid w:val="00BF2F46"/>
    <w:rsid w:val="00BF3434"/>
    <w:rsid w:val="00C27E4C"/>
    <w:rsid w:val="00C62333"/>
    <w:rsid w:val="00C71B51"/>
    <w:rsid w:val="00C72EC8"/>
    <w:rsid w:val="00D12CC7"/>
    <w:rsid w:val="00DD2BD3"/>
    <w:rsid w:val="00DD7C55"/>
    <w:rsid w:val="00DF2599"/>
    <w:rsid w:val="00DF68EC"/>
    <w:rsid w:val="00E24672"/>
    <w:rsid w:val="00E3291E"/>
    <w:rsid w:val="00E9513F"/>
    <w:rsid w:val="00EA18AF"/>
    <w:rsid w:val="00EB15D8"/>
    <w:rsid w:val="00EB71F7"/>
    <w:rsid w:val="00EC7577"/>
    <w:rsid w:val="00ED3B15"/>
    <w:rsid w:val="00EF3AC2"/>
    <w:rsid w:val="00F40B56"/>
    <w:rsid w:val="00F53750"/>
    <w:rsid w:val="00FE6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343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661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4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4840"/>
  </w:style>
  <w:style w:type="paragraph" w:styleId="Stopka">
    <w:name w:val="footer"/>
    <w:basedOn w:val="Normalny"/>
    <w:link w:val="StopkaZnak"/>
    <w:uiPriority w:val="99"/>
    <w:unhideWhenUsed/>
    <w:rsid w:val="009E4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4840"/>
  </w:style>
  <w:style w:type="table" w:styleId="Tabela-Siatka">
    <w:name w:val="Table Grid"/>
    <w:basedOn w:val="Standardowy"/>
    <w:uiPriority w:val="59"/>
    <w:rsid w:val="00115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14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8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FB84B3-E190-479B-BB01-9D7A909DD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3549</TotalTime>
  <Pages>7</Pages>
  <Words>1466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Mikulińska</dc:creator>
  <cp:lastModifiedBy>ZSOK</cp:lastModifiedBy>
  <cp:revision>31</cp:revision>
  <cp:lastPrinted>2016-06-02T04:14:00Z</cp:lastPrinted>
  <dcterms:created xsi:type="dcterms:W3CDTF">2016-04-28T14:58:00Z</dcterms:created>
  <dcterms:modified xsi:type="dcterms:W3CDTF">2016-06-06T13:53:00Z</dcterms:modified>
</cp:coreProperties>
</file>