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360" w:rsidRPr="00900E47" w:rsidRDefault="006D3360" w:rsidP="002328CD">
      <w:pPr>
        <w:tabs>
          <w:tab w:val="left" w:pos="1701"/>
        </w:tabs>
        <w:autoSpaceDE w:val="0"/>
        <w:autoSpaceDN w:val="0"/>
        <w:adjustRightInd w:val="0"/>
        <w:ind w:right="72"/>
        <w:rPr>
          <w:rFonts w:cs="Arial"/>
          <w:b/>
          <w:bCs/>
          <w:color w:val="000000"/>
          <w:szCs w:val="24"/>
        </w:rPr>
      </w:pPr>
    </w:p>
    <w:p w:rsidR="002328CD" w:rsidRPr="00900E47" w:rsidRDefault="002328CD" w:rsidP="002328CD">
      <w:pPr>
        <w:tabs>
          <w:tab w:val="left" w:pos="1701"/>
        </w:tabs>
        <w:autoSpaceDE w:val="0"/>
        <w:autoSpaceDN w:val="0"/>
        <w:adjustRightInd w:val="0"/>
        <w:ind w:right="72"/>
        <w:rPr>
          <w:rFonts w:cs="Arial"/>
          <w:bCs/>
          <w:color w:val="000000"/>
          <w:szCs w:val="24"/>
        </w:rPr>
      </w:pPr>
      <w:r w:rsidRPr="00900E47">
        <w:rPr>
          <w:rFonts w:cs="Arial"/>
          <w:b/>
          <w:bCs/>
          <w:color w:val="000000"/>
          <w:szCs w:val="24"/>
        </w:rPr>
        <w:t>Zamawiający</w:t>
      </w:r>
      <w:r w:rsidR="0061745F" w:rsidRPr="00900E47">
        <w:rPr>
          <w:rFonts w:cs="Arial"/>
          <w:bCs/>
          <w:color w:val="000000"/>
          <w:szCs w:val="24"/>
        </w:rPr>
        <w:t xml:space="preserve">: </w:t>
      </w:r>
      <w:r w:rsidR="0061745F" w:rsidRPr="00900E47">
        <w:rPr>
          <w:rFonts w:cs="Arial"/>
          <w:bCs/>
          <w:color w:val="000000"/>
          <w:szCs w:val="24"/>
        </w:rPr>
        <w:tab/>
        <w:t>Zakład Gospodarki Komunalnej</w:t>
      </w:r>
      <w:r w:rsidRPr="00900E47">
        <w:rPr>
          <w:rFonts w:cs="Arial"/>
          <w:bCs/>
          <w:color w:val="000000"/>
          <w:szCs w:val="24"/>
        </w:rPr>
        <w:t>; ul. Daszyńskiego 5, 63 – 000 Środa Wielkopolska</w:t>
      </w:r>
    </w:p>
    <w:p w:rsidR="002328CD" w:rsidRPr="00900E47" w:rsidRDefault="002328CD" w:rsidP="002328CD">
      <w:pPr>
        <w:tabs>
          <w:tab w:val="left" w:pos="1701"/>
        </w:tabs>
        <w:autoSpaceDE w:val="0"/>
        <w:autoSpaceDN w:val="0"/>
        <w:adjustRightInd w:val="0"/>
        <w:ind w:right="72"/>
        <w:rPr>
          <w:rFonts w:cs="Arial"/>
          <w:bCs/>
          <w:color w:val="000000"/>
          <w:szCs w:val="24"/>
        </w:rPr>
      </w:pPr>
      <w:r w:rsidRPr="00900E47">
        <w:rPr>
          <w:rFonts w:cs="Arial"/>
          <w:bCs/>
          <w:color w:val="000000"/>
          <w:szCs w:val="24"/>
        </w:rPr>
        <w:tab/>
        <w:t xml:space="preserve">Tel. </w:t>
      </w:r>
      <w:r w:rsidR="0061745F" w:rsidRPr="00900E47">
        <w:rPr>
          <w:rFonts w:cs="Arial"/>
          <w:bCs/>
          <w:color w:val="000000"/>
          <w:szCs w:val="24"/>
        </w:rPr>
        <w:t>61 2870255; www.zgk-sroda.pl; e –mail: biuro@zgk-sroda.pl</w:t>
      </w:r>
    </w:p>
    <w:p w:rsidR="002328CD" w:rsidRPr="00900E47" w:rsidRDefault="002328CD" w:rsidP="002328CD">
      <w:pPr>
        <w:autoSpaceDE w:val="0"/>
        <w:autoSpaceDN w:val="0"/>
        <w:adjustRightInd w:val="0"/>
        <w:ind w:right="72"/>
        <w:rPr>
          <w:rFonts w:cs="Arial"/>
          <w:b/>
          <w:bCs/>
          <w:color w:val="000000"/>
          <w:szCs w:val="24"/>
        </w:rPr>
      </w:pPr>
    </w:p>
    <w:p w:rsidR="002328CD" w:rsidRPr="00900E47" w:rsidRDefault="002328CD" w:rsidP="002328CD">
      <w:pPr>
        <w:autoSpaceDE w:val="0"/>
        <w:autoSpaceDN w:val="0"/>
        <w:adjustRightInd w:val="0"/>
        <w:ind w:right="72"/>
        <w:rPr>
          <w:rFonts w:cs="Arial"/>
          <w:bCs/>
          <w:color w:val="000000"/>
          <w:szCs w:val="24"/>
        </w:rPr>
      </w:pPr>
    </w:p>
    <w:p w:rsidR="002328CD" w:rsidRPr="00900E47" w:rsidRDefault="002328CD" w:rsidP="003251CD">
      <w:pPr>
        <w:autoSpaceDE w:val="0"/>
        <w:autoSpaceDN w:val="0"/>
        <w:adjustRightInd w:val="0"/>
        <w:ind w:right="72"/>
        <w:rPr>
          <w:rFonts w:cs="Arial"/>
          <w:b/>
          <w:bCs/>
          <w:color w:val="000000"/>
          <w:szCs w:val="24"/>
        </w:rPr>
      </w:pPr>
    </w:p>
    <w:p w:rsidR="002328CD" w:rsidRPr="00900E47" w:rsidRDefault="002328CD" w:rsidP="002328CD">
      <w:pPr>
        <w:autoSpaceDE w:val="0"/>
        <w:autoSpaceDN w:val="0"/>
        <w:adjustRightInd w:val="0"/>
        <w:ind w:right="72"/>
        <w:jc w:val="center"/>
        <w:rPr>
          <w:rFonts w:cs="Arial"/>
          <w:b/>
          <w:bCs/>
          <w:color w:val="000000"/>
          <w:szCs w:val="24"/>
        </w:rPr>
      </w:pPr>
      <w:r w:rsidRPr="00900E47">
        <w:rPr>
          <w:rFonts w:cs="Arial"/>
          <w:b/>
          <w:bCs/>
          <w:color w:val="000000"/>
          <w:szCs w:val="24"/>
        </w:rPr>
        <w:t>SPECYFIKACJA ISTOTNYCH WARUNKÓW</w:t>
      </w:r>
    </w:p>
    <w:p w:rsidR="002328CD" w:rsidRPr="00900E47" w:rsidRDefault="002328CD" w:rsidP="002328CD">
      <w:pPr>
        <w:autoSpaceDE w:val="0"/>
        <w:autoSpaceDN w:val="0"/>
        <w:adjustRightInd w:val="0"/>
        <w:ind w:right="72"/>
        <w:jc w:val="center"/>
        <w:rPr>
          <w:rFonts w:cs="Arial"/>
          <w:b/>
          <w:bCs/>
          <w:color w:val="000000"/>
          <w:szCs w:val="24"/>
        </w:rPr>
      </w:pPr>
      <w:r w:rsidRPr="00900E47">
        <w:rPr>
          <w:rFonts w:cs="Arial"/>
          <w:b/>
          <w:bCs/>
          <w:color w:val="000000"/>
          <w:szCs w:val="24"/>
        </w:rPr>
        <w:t>ZAMÓWIENIA</w:t>
      </w:r>
    </w:p>
    <w:p w:rsidR="002328CD" w:rsidRPr="00900E47" w:rsidRDefault="002328CD" w:rsidP="002328CD">
      <w:pPr>
        <w:autoSpaceDE w:val="0"/>
        <w:autoSpaceDN w:val="0"/>
        <w:adjustRightInd w:val="0"/>
        <w:ind w:right="72"/>
        <w:jc w:val="center"/>
        <w:rPr>
          <w:rFonts w:cs="Arial"/>
          <w:b/>
          <w:bCs/>
          <w:color w:val="000000"/>
          <w:szCs w:val="24"/>
        </w:rPr>
      </w:pPr>
    </w:p>
    <w:p w:rsidR="002328CD" w:rsidRPr="00900E47" w:rsidRDefault="002328CD" w:rsidP="002328CD">
      <w:pPr>
        <w:autoSpaceDE w:val="0"/>
        <w:autoSpaceDN w:val="0"/>
        <w:adjustRightInd w:val="0"/>
        <w:ind w:right="72"/>
        <w:jc w:val="center"/>
        <w:rPr>
          <w:rFonts w:cs="Arial"/>
          <w:b/>
          <w:bCs/>
          <w:color w:val="000000"/>
          <w:szCs w:val="24"/>
        </w:rPr>
      </w:pPr>
    </w:p>
    <w:p w:rsidR="002328CD" w:rsidRPr="00900E47" w:rsidRDefault="002328CD" w:rsidP="002328CD">
      <w:pPr>
        <w:autoSpaceDE w:val="0"/>
        <w:autoSpaceDN w:val="0"/>
        <w:adjustRightInd w:val="0"/>
        <w:ind w:right="72"/>
        <w:jc w:val="center"/>
        <w:rPr>
          <w:rFonts w:cs="Arial"/>
          <w:bCs/>
          <w:color w:val="000000"/>
          <w:szCs w:val="24"/>
        </w:rPr>
      </w:pPr>
      <w:r w:rsidRPr="00900E47">
        <w:rPr>
          <w:rFonts w:cs="Arial"/>
          <w:bCs/>
          <w:color w:val="000000"/>
          <w:szCs w:val="24"/>
        </w:rPr>
        <w:t>DLA POSTĘPOWANIA O UDZIELENIE ZAMÓWIENIA PUBLICZNEGO</w:t>
      </w:r>
    </w:p>
    <w:p w:rsidR="002328CD" w:rsidRPr="00900E47" w:rsidRDefault="002328CD" w:rsidP="002328CD">
      <w:pPr>
        <w:autoSpaceDE w:val="0"/>
        <w:autoSpaceDN w:val="0"/>
        <w:adjustRightInd w:val="0"/>
        <w:ind w:right="72"/>
        <w:jc w:val="center"/>
        <w:rPr>
          <w:rFonts w:cs="Arial"/>
          <w:bCs/>
          <w:color w:val="000000"/>
          <w:szCs w:val="24"/>
        </w:rPr>
      </w:pPr>
      <w:r w:rsidRPr="00900E47">
        <w:rPr>
          <w:rFonts w:cs="Arial"/>
          <w:bCs/>
          <w:color w:val="000000"/>
          <w:szCs w:val="24"/>
        </w:rPr>
        <w:t>W TRYBIE PRZETARGU NIEOGRANICZONEGO</w:t>
      </w:r>
    </w:p>
    <w:p w:rsidR="002328CD" w:rsidRPr="00900E47" w:rsidRDefault="002328CD" w:rsidP="002328CD">
      <w:pPr>
        <w:autoSpaceDE w:val="0"/>
        <w:autoSpaceDN w:val="0"/>
        <w:adjustRightInd w:val="0"/>
        <w:ind w:right="72"/>
        <w:jc w:val="center"/>
        <w:rPr>
          <w:rFonts w:cs="Arial"/>
          <w:bCs/>
          <w:color w:val="000000"/>
          <w:szCs w:val="24"/>
        </w:rPr>
      </w:pPr>
      <w:r w:rsidRPr="00900E47">
        <w:rPr>
          <w:rFonts w:cs="Arial"/>
          <w:bCs/>
          <w:color w:val="000000"/>
          <w:szCs w:val="24"/>
        </w:rPr>
        <w:t xml:space="preserve">o wartości szacunkowej </w:t>
      </w:r>
      <w:r w:rsidR="0028769C" w:rsidRPr="00900E47">
        <w:rPr>
          <w:rFonts w:cs="Arial"/>
          <w:bCs/>
          <w:color w:val="000000"/>
          <w:szCs w:val="24"/>
        </w:rPr>
        <w:t>poniżej</w:t>
      </w:r>
      <w:r w:rsidRPr="00900E47">
        <w:rPr>
          <w:rFonts w:cs="Arial"/>
          <w:bCs/>
          <w:color w:val="000000"/>
          <w:szCs w:val="24"/>
        </w:rPr>
        <w:t xml:space="preserve"> kwot określonych w przepisach wydanych</w:t>
      </w:r>
    </w:p>
    <w:p w:rsidR="002328CD" w:rsidRPr="00900E47" w:rsidRDefault="002328CD" w:rsidP="002328CD">
      <w:pPr>
        <w:autoSpaceDE w:val="0"/>
        <w:autoSpaceDN w:val="0"/>
        <w:adjustRightInd w:val="0"/>
        <w:ind w:right="72"/>
        <w:jc w:val="center"/>
        <w:rPr>
          <w:rFonts w:cs="Arial"/>
          <w:bCs/>
          <w:color w:val="000000"/>
          <w:szCs w:val="24"/>
        </w:rPr>
      </w:pPr>
      <w:r w:rsidRPr="00900E47">
        <w:rPr>
          <w:rFonts w:cs="Arial"/>
          <w:bCs/>
          <w:color w:val="000000"/>
          <w:szCs w:val="24"/>
        </w:rPr>
        <w:t>na podstawie art. 11 ust. 8 ustawy Prawo zamówień publicznych</w:t>
      </w:r>
    </w:p>
    <w:p w:rsidR="002328CD" w:rsidRPr="00900E47" w:rsidRDefault="002328CD" w:rsidP="002328CD">
      <w:pPr>
        <w:autoSpaceDE w:val="0"/>
        <w:autoSpaceDN w:val="0"/>
        <w:adjustRightInd w:val="0"/>
        <w:ind w:right="72"/>
        <w:jc w:val="center"/>
        <w:rPr>
          <w:rFonts w:cs="Arial"/>
          <w:bCs/>
          <w:color w:val="000000"/>
          <w:szCs w:val="24"/>
        </w:rPr>
      </w:pPr>
      <w:r w:rsidRPr="00900E47">
        <w:rPr>
          <w:rFonts w:cs="Arial"/>
          <w:bCs/>
          <w:color w:val="000000"/>
          <w:szCs w:val="24"/>
        </w:rPr>
        <w:t xml:space="preserve">na </w:t>
      </w:r>
      <w:r w:rsidR="00860786" w:rsidRPr="00900E47">
        <w:rPr>
          <w:rFonts w:cs="Arial"/>
          <w:bCs/>
          <w:color w:val="000000"/>
          <w:szCs w:val="24"/>
        </w:rPr>
        <w:t>dostawę</w:t>
      </w:r>
      <w:r w:rsidRPr="00900E47">
        <w:rPr>
          <w:rFonts w:cs="Arial"/>
          <w:bCs/>
          <w:color w:val="000000"/>
          <w:szCs w:val="24"/>
        </w:rPr>
        <w:t xml:space="preserve"> pod nazwą:</w:t>
      </w:r>
    </w:p>
    <w:p w:rsidR="002328CD" w:rsidRPr="00900E47" w:rsidRDefault="002328CD" w:rsidP="002328CD">
      <w:pPr>
        <w:autoSpaceDE w:val="0"/>
        <w:autoSpaceDN w:val="0"/>
        <w:adjustRightInd w:val="0"/>
        <w:ind w:right="72"/>
        <w:jc w:val="center"/>
        <w:rPr>
          <w:rFonts w:cs="Arial"/>
          <w:bCs/>
          <w:color w:val="000000"/>
          <w:szCs w:val="24"/>
        </w:rPr>
      </w:pPr>
    </w:p>
    <w:p w:rsidR="001A0A8D" w:rsidRPr="00900E47" w:rsidRDefault="00A67663" w:rsidP="004D0248">
      <w:pPr>
        <w:spacing w:line="276" w:lineRule="auto"/>
        <w:jc w:val="center"/>
        <w:rPr>
          <w:rFonts w:cs="Arial"/>
          <w:bCs/>
          <w:color w:val="000000"/>
          <w:szCs w:val="24"/>
        </w:rPr>
      </w:pPr>
      <w:r w:rsidRPr="00900E47">
        <w:rPr>
          <w:rFonts w:cs="Arial"/>
          <w:bCs/>
          <w:color w:val="000000"/>
          <w:szCs w:val="24"/>
        </w:rPr>
        <w:t>„</w:t>
      </w:r>
      <w:r w:rsidR="001B02EF" w:rsidRPr="00900E47">
        <w:rPr>
          <w:rFonts w:cs="Arial"/>
          <w:bCs/>
          <w:color w:val="000000"/>
          <w:szCs w:val="24"/>
        </w:rPr>
        <w:t>Zakup i dostawa materiałów</w:t>
      </w:r>
      <w:r w:rsidR="006B6029" w:rsidRPr="00900E47">
        <w:rPr>
          <w:rFonts w:cs="Arial"/>
          <w:bCs/>
          <w:color w:val="000000"/>
          <w:szCs w:val="24"/>
        </w:rPr>
        <w:t xml:space="preserve"> budowlanych</w:t>
      </w:r>
      <w:r w:rsidR="004D0248" w:rsidRPr="00900E47">
        <w:rPr>
          <w:rFonts w:cs="Arial"/>
          <w:bCs/>
          <w:color w:val="000000"/>
          <w:szCs w:val="24"/>
        </w:rPr>
        <w:t xml:space="preserve"> </w:t>
      </w:r>
      <w:r w:rsidR="00913CBD" w:rsidRPr="00900E47">
        <w:rPr>
          <w:rFonts w:cs="Arial"/>
          <w:bCs/>
          <w:color w:val="000000"/>
          <w:szCs w:val="24"/>
        </w:rPr>
        <w:t>dla</w:t>
      </w:r>
      <w:r w:rsidR="004D0248" w:rsidRPr="00900E47">
        <w:rPr>
          <w:rFonts w:cs="Arial"/>
          <w:bCs/>
          <w:color w:val="000000"/>
          <w:szCs w:val="24"/>
        </w:rPr>
        <w:t xml:space="preserve"> </w:t>
      </w:r>
      <w:r w:rsidR="0061745F" w:rsidRPr="00900E47">
        <w:rPr>
          <w:rFonts w:cs="Arial"/>
          <w:bCs/>
          <w:color w:val="000000"/>
          <w:szCs w:val="24"/>
        </w:rPr>
        <w:t>Zakład</w:t>
      </w:r>
      <w:r w:rsidR="006B6029" w:rsidRPr="00900E47">
        <w:rPr>
          <w:rFonts w:cs="Arial"/>
          <w:bCs/>
          <w:color w:val="000000"/>
          <w:szCs w:val="24"/>
        </w:rPr>
        <w:t>u</w:t>
      </w:r>
      <w:r w:rsidR="0061745F" w:rsidRPr="00900E47">
        <w:rPr>
          <w:rFonts w:cs="Arial"/>
          <w:bCs/>
          <w:color w:val="000000"/>
          <w:szCs w:val="24"/>
        </w:rPr>
        <w:t xml:space="preserve"> Gospodarki Komunalnej</w:t>
      </w:r>
      <w:r w:rsidR="003A6A00" w:rsidRPr="00900E47">
        <w:rPr>
          <w:rFonts w:cs="Arial"/>
          <w:bCs/>
          <w:color w:val="000000"/>
          <w:szCs w:val="24"/>
        </w:rPr>
        <w:t>”</w:t>
      </w:r>
    </w:p>
    <w:p w:rsidR="005A6D53" w:rsidRPr="00900E47" w:rsidRDefault="005A6D53" w:rsidP="00B922A4">
      <w:pPr>
        <w:autoSpaceDE w:val="0"/>
        <w:autoSpaceDN w:val="0"/>
        <w:adjustRightInd w:val="0"/>
        <w:ind w:right="72"/>
        <w:jc w:val="center"/>
        <w:rPr>
          <w:rFonts w:cs="Arial"/>
          <w:b/>
          <w:bCs/>
          <w:color w:val="000000"/>
          <w:szCs w:val="24"/>
        </w:rPr>
      </w:pPr>
    </w:p>
    <w:p w:rsidR="00B53512" w:rsidRPr="00900E47" w:rsidRDefault="00B53512" w:rsidP="00B922A4">
      <w:pPr>
        <w:autoSpaceDE w:val="0"/>
        <w:autoSpaceDN w:val="0"/>
        <w:adjustRightInd w:val="0"/>
        <w:ind w:right="72"/>
        <w:jc w:val="center"/>
        <w:rPr>
          <w:rFonts w:cs="Arial"/>
          <w:color w:val="000000"/>
          <w:szCs w:val="24"/>
        </w:rPr>
      </w:pPr>
    </w:p>
    <w:p w:rsidR="002328CD" w:rsidRPr="00900E47" w:rsidRDefault="002328CD"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4D0248" w:rsidRPr="00900E47" w:rsidRDefault="004D0248" w:rsidP="00B922A4">
      <w:pPr>
        <w:autoSpaceDE w:val="0"/>
        <w:autoSpaceDN w:val="0"/>
        <w:adjustRightInd w:val="0"/>
        <w:ind w:right="72"/>
        <w:jc w:val="center"/>
        <w:rPr>
          <w:rFonts w:cs="Arial"/>
          <w:color w:val="000000"/>
          <w:szCs w:val="24"/>
        </w:rPr>
      </w:pPr>
    </w:p>
    <w:p w:rsidR="00704B80" w:rsidRPr="00900E47" w:rsidRDefault="002328CD" w:rsidP="00B922A4">
      <w:pPr>
        <w:autoSpaceDE w:val="0"/>
        <w:autoSpaceDN w:val="0"/>
        <w:adjustRightInd w:val="0"/>
        <w:ind w:right="72"/>
        <w:jc w:val="center"/>
        <w:rPr>
          <w:rFonts w:cs="Arial"/>
          <w:color w:val="000000"/>
          <w:szCs w:val="24"/>
        </w:rPr>
      </w:pPr>
      <w:r w:rsidRPr="00900E47">
        <w:rPr>
          <w:rFonts w:cs="Arial"/>
          <w:color w:val="000000"/>
          <w:szCs w:val="24"/>
        </w:rPr>
        <w:t>ŚRODA WIELKOPOLSKA</w:t>
      </w:r>
      <w:r w:rsidR="00735349" w:rsidRPr="00900E47">
        <w:rPr>
          <w:rFonts w:cs="Arial"/>
          <w:color w:val="000000"/>
          <w:szCs w:val="24"/>
        </w:rPr>
        <w:t xml:space="preserve">, </w:t>
      </w:r>
      <w:r w:rsidR="00FD0591" w:rsidRPr="00900E47">
        <w:rPr>
          <w:rFonts w:cs="Arial"/>
          <w:color w:val="000000"/>
          <w:szCs w:val="24"/>
        </w:rPr>
        <w:t>Czerwiec</w:t>
      </w:r>
      <w:r w:rsidR="00735349" w:rsidRPr="00900E47">
        <w:rPr>
          <w:rFonts w:cs="Arial"/>
          <w:color w:val="000000"/>
          <w:szCs w:val="24"/>
        </w:rPr>
        <w:t xml:space="preserve"> </w:t>
      </w:r>
      <w:r w:rsidR="000503DB" w:rsidRPr="00900E47">
        <w:rPr>
          <w:rFonts w:cs="Arial"/>
          <w:szCs w:val="24"/>
        </w:rPr>
        <w:t>201</w:t>
      </w:r>
      <w:r w:rsidR="004D0248" w:rsidRPr="00900E47">
        <w:rPr>
          <w:rFonts w:cs="Arial"/>
          <w:szCs w:val="24"/>
        </w:rPr>
        <w:t>6</w:t>
      </w:r>
      <w:r w:rsidR="005A6D53" w:rsidRPr="00900E47">
        <w:rPr>
          <w:rFonts w:cs="Arial"/>
          <w:color w:val="000000"/>
          <w:szCs w:val="24"/>
        </w:rPr>
        <w:t xml:space="preserve"> ROKU</w:t>
      </w:r>
    </w:p>
    <w:p w:rsidR="00D73C58" w:rsidRPr="00900E47" w:rsidRDefault="00D73C58" w:rsidP="00B922A4">
      <w:pPr>
        <w:autoSpaceDE w:val="0"/>
        <w:autoSpaceDN w:val="0"/>
        <w:adjustRightInd w:val="0"/>
        <w:ind w:right="72"/>
        <w:jc w:val="center"/>
        <w:rPr>
          <w:rFonts w:eastAsia="Times New Roman" w:cs="Times New Roman"/>
          <w:szCs w:val="24"/>
          <w:lang w:eastAsia="pl-PL"/>
        </w:rPr>
      </w:pPr>
      <w:r w:rsidRPr="00900E47">
        <w:rPr>
          <w:rFonts w:eastAsia="Times New Roman" w:cs="Times New Roman"/>
          <w:szCs w:val="24"/>
          <w:lang w:eastAsia="pl-PL"/>
        </w:rPr>
        <w:br w:type="page"/>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lastRenderedPageBreak/>
        <w:t>I. Nazwa (firma) oraz adres- Zamawiającego</w:t>
      </w:r>
    </w:p>
    <w:p w:rsidR="002328CD" w:rsidRPr="00900E47" w:rsidRDefault="000017FE" w:rsidP="002328CD">
      <w:pPr>
        <w:rPr>
          <w:rFonts w:cs="Arial"/>
          <w:b/>
          <w:color w:val="000000"/>
          <w:szCs w:val="24"/>
        </w:rPr>
      </w:pPr>
      <w:r w:rsidRPr="00900E47">
        <w:rPr>
          <w:rFonts w:cs="Arial"/>
          <w:b/>
          <w:color w:val="000000"/>
          <w:szCs w:val="24"/>
        </w:rPr>
        <w:t>Zakład Gospodarki Komunalnej</w:t>
      </w:r>
      <w:r w:rsidR="00144F59" w:rsidRPr="00900E47">
        <w:rPr>
          <w:rFonts w:cs="Arial"/>
          <w:b/>
          <w:color w:val="000000"/>
          <w:szCs w:val="24"/>
        </w:rPr>
        <w:t xml:space="preserve"> </w:t>
      </w:r>
    </w:p>
    <w:p w:rsidR="002328CD" w:rsidRPr="00900E47" w:rsidRDefault="002328CD" w:rsidP="002328CD">
      <w:pPr>
        <w:rPr>
          <w:rFonts w:cs="Arial"/>
          <w:b/>
          <w:color w:val="000000"/>
          <w:szCs w:val="24"/>
        </w:rPr>
      </w:pPr>
      <w:r w:rsidRPr="00900E47">
        <w:rPr>
          <w:rFonts w:cs="Arial"/>
          <w:b/>
          <w:color w:val="000000"/>
          <w:szCs w:val="24"/>
        </w:rPr>
        <w:t xml:space="preserve">ul. Ignacego Daszyńskiego 5, </w:t>
      </w:r>
    </w:p>
    <w:p w:rsidR="002328CD" w:rsidRPr="00900E47" w:rsidRDefault="002328CD" w:rsidP="002328CD">
      <w:pPr>
        <w:rPr>
          <w:rFonts w:cs="Arial"/>
          <w:color w:val="000000"/>
          <w:szCs w:val="24"/>
        </w:rPr>
      </w:pPr>
      <w:r w:rsidRPr="00900E47">
        <w:rPr>
          <w:rFonts w:cs="Arial"/>
          <w:b/>
          <w:color w:val="000000"/>
          <w:szCs w:val="24"/>
        </w:rPr>
        <w:t>63-000 Środa Wielkopolska,</w:t>
      </w:r>
    </w:p>
    <w:p w:rsidR="00C32F34" w:rsidRPr="00900E47" w:rsidRDefault="00511EC2" w:rsidP="00C32F34">
      <w:pPr>
        <w:rPr>
          <w:rFonts w:cs="Arial"/>
          <w:szCs w:val="24"/>
          <w:lang w:val="en-US"/>
        </w:rPr>
      </w:pPr>
      <w:r w:rsidRPr="00900E47">
        <w:rPr>
          <w:rFonts w:cs="Arial"/>
          <w:szCs w:val="24"/>
          <w:lang w:val="en-US"/>
        </w:rPr>
        <w:t xml:space="preserve">tel. 61 2870255, </w:t>
      </w:r>
    </w:p>
    <w:p w:rsidR="005A069C" w:rsidRPr="00900E47" w:rsidRDefault="00511EC2" w:rsidP="005A069C">
      <w:pPr>
        <w:rPr>
          <w:rFonts w:cs="Arial"/>
          <w:szCs w:val="24"/>
          <w:lang w:val="en-US"/>
        </w:rPr>
      </w:pPr>
      <w:r w:rsidRPr="00900E47">
        <w:rPr>
          <w:rFonts w:cs="Arial"/>
          <w:szCs w:val="24"/>
          <w:lang w:val="en-US"/>
        </w:rPr>
        <w:t>www.zgk-sroda.pl,</w:t>
      </w:r>
      <w:r w:rsidR="002328CD" w:rsidRPr="00900E47">
        <w:rPr>
          <w:rFonts w:cs="Arial"/>
          <w:szCs w:val="24"/>
          <w:lang w:val="en-US"/>
        </w:rPr>
        <w:cr/>
      </w:r>
      <w:r w:rsidRPr="00900E47">
        <w:rPr>
          <w:rFonts w:cs="Arial"/>
          <w:szCs w:val="24"/>
          <w:lang w:val="en-US"/>
        </w:rPr>
        <w:t>e-mail: biuro@zgk-sroda.pl</w:t>
      </w:r>
    </w:p>
    <w:p w:rsidR="002328CD" w:rsidRPr="00900E47" w:rsidRDefault="00511EC2" w:rsidP="002328CD">
      <w:pPr>
        <w:rPr>
          <w:rFonts w:cs="Arial"/>
          <w:szCs w:val="24"/>
        </w:rPr>
      </w:pPr>
      <w:r w:rsidRPr="00900E47">
        <w:rPr>
          <w:rFonts w:cs="Arial"/>
          <w:szCs w:val="24"/>
        </w:rPr>
        <w:t>REGON: 300478614</w:t>
      </w:r>
      <w:r w:rsidR="002328CD" w:rsidRPr="00900E47">
        <w:rPr>
          <w:rFonts w:cs="Arial"/>
          <w:szCs w:val="24"/>
        </w:rPr>
        <w:t>, NIP: 786</w:t>
      </w:r>
      <w:r w:rsidRPr="00900E47">
        <w:rPr>
          <w:rFonts w:cs="Arial"/>
          <w:szCs w:val="24"/>
        </w:rPr>
        <w:t>-16</w:t>
      </w:r>
      <w:r w:rsidR="002328CD" w:rsidRPr="00900E47">
        <w:rPr>
          <w:rFonts w:cs="Arial"/>
          <w:szCs w:val="24"/>
        </w:rPr>
        <w:t>4</w:t>
      </w:r>
      <w:r w:rsidRPr="00900E47">
        <w:rPr>
          <w:rFonts w:cs="Arial"/>
          <w:szCs w:val="24"/>
        </w:rPr>
        <w:t>-79-65</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II. Tryb udzielenia zamówienia</w:t>
      </w:r>
    </w:p>
    <w:p w:rsidR="0007195B" w:rsidRPr="00900E47" w:rsidRDefault="0007195B" w:rsidP="0007195B">
      <w:pPr>
        <w:rPr>
          <w:rFonts w:cs="Arial"/>
          <w:szCs w:val="24"/>
        </w:rPr>
      </w:pPr>
      <w:r w:rsidRPr="00900E47">
        <w:rPr>
          <w:rFonts w:cs="Arial"/>
          <w:szCs w:val="24"/>
        </w:rPr>
        <w:t xml:space="preserve">Postępowanie o udzielenie zamówienia publicznego prowadzone jest w trybie </w:t>
      </w:r>
      <w:r w:rsidRPr="00900E47">
        <w:rPr>
          <w:rFonts w:cs="Arial"/>
          <w:b/>
          <w:bCs/>
          <w:szCs w:val="24"/>
        </w:rPr>
        <w:t xml:space="preserve">przetargu nieograniczonego </w:t>
      </w:r>
      <w:r w:rsidRPr="00900E47">
        <w:rPr>
          <w:rFonts w:cs="Arial"/>
          <w:szCs w:val="24"/>
        </w:rPr>
        <w:t>na podstawie art. 39 w zwi</w:t>
      </w:r>
      <w:r w:rsidRPr="00900E47">
        <w:rPr>
          <w:rFonts w:eastAsia="TimesNewRoman" w:cs="Arial"/>
          <w:szCs w:val="24"/>
        </w:rPr>
        <w:t>ą</w:t>
      </w:r>
      <w:r w:rsidRPr="00900E47">
        <w:rPr>
          <w:rFonts w:cs="Arial"/>
          <w:szCs w:val="24"/>
        </w:rPr>
        <w:t>zku z art. 10 ust. 1 ustawy z</w:t>
      </w:r>
      <w:r w:rsidR="001B02EF" w:rsidRPr="00900E47">
        <w:rPr>
          <w:rFonts w:cs="Arial"/>
          <w:szCs w:val="24"/>
        </w:rPr>
        <w:t> </w:t>
      </w:r>
      <w:r w:rsidRPr="00900E47">
        <w:rPr>
          <w:rFonts w:cs="Arial"/>
          <w:szCs w:val="24"/>
        </w:rPr>
        <w:t>dnia 29 stycznia 2004 r. Prawo zamówie</w:t>
      </w:r>
      <w:r w:rsidRPr="00900E47">
        <w:rPr>
          <w:rFonts w:eastAsia="TimesNewRoman" w:cs="Arial"/>
          <w:szCs w:val="24"/>
        </w:rPr>
        <w:t xml:space="preserve">ń </w:t>
      </w:r>
      <w:r w:rsidRPr="00900E47">
        <w:rPr>
          <w:rFonts w:cs="Arial"/>
          <w:szCs w:val="24"/>
        </w:rPr>
        <w:t>publicznych</w:t>
      </w:r>
      <w:r w:rsidR="002A5CB7" w:rsidRPr="00900E47">
        <w:rPr>
          <w:rFonts w:cs="Arial"/>
          <w:szCs w:val="24"/>
        </w:rPr>
        <w:t>,</w:t>
      </w:r>
      <w:r w:rsidRPr="00900E47">
        <w:rPr>
          <w:rFonts w:cs="Arial"/>
          <w:szCs w:val="24"/>
        </w:rPr>
        <w:t xml:space="preserve"> zwanej dalej ustaw</w:t>
      </w:r>
      <w:r w:rsidRPr="00900E47">
        <w:rPr>
          <w:rFonts w:eastAsia="TimesNewRoman" w:cs="Arial"/>
          <w:szCs w:val="24"/>
        </w:rPr>
        <w:t>ą</w:t>
      </w:r>
      <w:r w:rsidRPr="00900E47">
        <w:rPr>
          <w:rFonts w:cs="Arial"/>
          <w:szCs w:val="24"/>
        </w:rPr>
        <w:t>, o warto</w:t>
      </w:r>
      <w:r w:rsidRPr="00900E47">
        <w:rPr>
          <w:rFonts w:eastAsia="TimesNewRoman" w:cs="Arial"/>
          <w:szCs w:val="24"/>
        </w:rPr>
        <w:t>ś</w:t>
      </w:r>
      <w:r w:rsidRPr="00900E47">
        <w:rPr>
          <w:rFonts w:cs="Arial"/>
          <w:szCs w:val="24"/>
        </w:rPr>
        <w:t xml:space="preserve">ci zamówienia </w:t>
      </w:r>
      <w:r w:rsidR="003A6A00" w:rsidRPr="00900E47">
        <w:rPr>
          <w:rFonts w:cs="Arial"/>
          <w:szCs w:val="24"/>
        </w:rPr>
        <w:t>poniżej</w:t>
      </w:r>
      <w:r w:rsidRPr="00900E47">
        <w:rPr>
          <w:rFonts w:cs="Arial"/>
          <w:szCs w:val="24"/>
        </w:rPr>
        <w:t xml:space="preserve"> kwoty okre</w:t>
      </w:r>
      <w:r w:rsidRPr="00900E47">
        <w:rPr>
          <w:rFonts w:eastAsia="TimesNewRoman" w:cs="Arial"/>
          <w:szCs w:val="24"/>
        </w:rPr>
        <w:t>ś</w:t>
      </w:r>
      <w:r w:rsidRPr="00900E47">
        <w:rPr>
          <w:rFonts w:cs="Arial"/>
          <w:szCs w:val="24"/>
        </w:rPr>
        <w:t>lonej w</w:t>
      </w:r>
      <w:r w:rsidR="001B02EF" w:rsidRPr="00900E47">
        <w:rPr>
          <w:rFonts w:cs="Arial"/>
          <w:szCs w:val="24"/>
        </w:rPr>
        <w:t> </w:t>
      </w:r>
      <w:r w:rsidRPr="00900E47">
        <w:rPr>
          <w:rFonts w:cs="Arial"/>
          <w:szCs w:val="24"/>
        </w:rPr>
        <w:t>przepisach wydanych na podstawie art. 11 ust. 8 ustawy.</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III. Opis przedmiotu zamówienia</w:t>
      </w:r>
    </w:p>
    <w:p w:rsidR="001B02EF" w:rsidRPr="00900E47" w:rsidRDefault="00C21508" w:rsidP="00CF7A1A">
      <w:pPr>
        <w:pStyle w:val="Akapitzlist"/>
        <w:numPr>
          <w:ilvl w:val="0"/>
          <w:numId w:val="18"/>
        </w:numPr>
        <w:rPr>
          <w:rFonts w:ascii="Cambria" w:hAnsi="Cambria" w:cs="Arial"/>
          <w:bCs/>
          <w:color w:val="000000"/>
          <w:szCs w:val="24"/>
        </w:rPr>
      </w:pPr>
      <w:r w:rsidRPr="00900E47">
        <w:rPr>
          <w:rFonts w:ascii="Cambria" w:hAnsi="Cambria"/>
          <w:szCs w:val="24"/>
        </w:rPr>
        <w:t xml:space="preserve">Przedmiotem zamówienia jest zakup </w:t>
      </w:r>
      <w:r w:rsidR="00511EC2" w:rsidRPr="00900E47">
        <w:rPr>
          <w:rFonts w:ascii="Cambria" w:hAnsi="Cambria"/>
          <w:szCs w:val="24"/>
        </w:rPr>
        <w:t>i dostawa materiałów</w:t>
      </w:r>
      <w:r w:rsidR="00686F13" w:rsidRPr="00900E47">
        <w:rPr>
          <w:rFonts w:ascii="Cambria" w:hAnsi="Cambria"/>
          <w:szCs w:val="24"/>
        </w:rPr>
        <w:t>:</w:t>
      </w:r>
      <w:r w:rsidR="001B02EF" w:rsidRPr="00900E47">
        <w:rPr>
          <w:rFonts w:ascii="Cambria" w:hAnsi="Cambria"/>
          <w:szCs w:val="24"/>
        </w:rPr>
        <w:t xml:space="preserve"> </w:t>
      </w:r>
      <w:r w:rsidR="00511EC2" w:rsidRPr="00900E47">
        <w:rPr>
          <w:rFonts w:ascii="Cambria" w:hAnsi="Cambria"/>
          <w:szCs w:val="24"/>
        </w:rPr>
        <w:t>„</w:t>
      </w:r>
      <w:r w:rsidR="00511EC2" w:rsidRPr="00900E47">
        <w:rPr>
          <w:rFonts w:ascii="Cambria" w:hAnsi="Cambria" w:cs="Arial"/>
          <w:bCs/>
          <w:color w:val="000000"/>
          <w:szCs w:val="24"/>
        </w:rPr>
        <w:t>Zakup i dostawa</w:t>
      </w:r>
      <w:r w:rsidR="006B6029" w:rsidRPr="00900E47">
        <w:rPr>
          <w:rFonts w:ascii="Cambria" w:hAnsi="Cambria" w:cs="Arial"/>
          <w:bCs/>
          <w:color w:val="000000"/>
          <w:szCs w:val="24"/>
        </w:rPr>
        <w:t xml:space="preserve"> materiałów budowlanych</w:t>
      </w:r>
      <w:r w:rsidR="00511EC2" w:rsidRPr="00900E47">
        <w:rPr>
          <w:rFonts w:ascii="Cambria" w:hAnsi="Cambria" w:cs="Arial"/>
          <w:bCs/>
          <w:color w:val="000000"/>
          <w:szCs w:val="24"/>
        </w:rPr>
        <w:t xml:space="preserve"> dl</w:t>
      </w:r>
      <w:r w:rsidR="006B6029" w:rsidRPr="00900E47">
        <w:rPr>
          <w:rFonts w:ascii="Cambria" w:hAnsi="Cambria" w:cs="Arial"/>
          <w:bCs/>
          <w:color w:val="000000"/>
          <w:szCs w:val="24"/>
        </w:rPr>
        <w:t>a</w:t>
      </w:r>
      <w:r w:rsidR="00511EC2" w:rsidRPr="00900E47">
        <w:rPr>
          <w:rFonts w:ascii="Cambria" w:hAnsi="Cambria" w:cs="Arial"/>
          <w:bCs/>
          <w:color w:val="000000"/>
          <w:szCs w:val="24"/>
        </w:rPr>
        <w:t xml:space="preserve"> Zakład</w:t>
      </w:r>
      <w:r w:rsidR="006B6029" w:rsidRPr="00900E47">
        <w:rPr>
          <w:rFonts w:ascii="Cambria" w:hAnsi="Cambria" w:cs="Arial"/>
          <w:bCs/>
          <w:color w:val="000000"/>
          <w:szCs w:val="24"/>
        </w:rPr>
        <w:t>u</w:t>
      </w:r>
      <w:r w:rsidR="00511EC2" w:rsidRPr="00900E47">
        <w:rPr>
          <w:rFonts w:ascii="Cambria" w:hAnsi="Cambria" w:cs="Arial"/>
          <w:bCs/>
          <w:color w:val="000000"/>
          <w:szCs w:val="24"/>
        </w:rPr>
        <w:t xml:space="preserve"> Gospodarki Komunalnej</w:t>
      </w:r>
      <w:r w:rsidR="00511EC2" w:rsidRPr="00900E47">
        <w:rPr>
          <w:rFonts w:ascii="Cambria" w:hAnsi="Cambria"/>
          <w:szCs w:val="24"/>
        </w:rPr>
        <w:t>”</w:t>
      </w:r>
    </w:p>
    <w:p w:rsidR="003A6A00" w:rsidRPr="00900E47" w:rsidRDefault="003A1E3D" w:rsidP="00CF7A1A">
      <w:pPr>
        <w:pStyle w:val="Akapitzlist"/>
        <w:numPr>
          <w:ilvl w:val="0"/>
          <w:numId w:val="18"/>
        </w:numPr>
        <w:rPr>
          <w:rFonts w:ascii="Cambria" w:hAnsi="Cambria" w:cs="Arial"/>
          <w:bCs/>
          <w:color w:val="000000"/>
          <w:szCs w:val="24"/>
        </w:rPr>
      </w:pPr>
      <w:r w:rsidRPr="00900E47">
        <w:rPr>
          <w:rFonts w:ascii="Cambria" w:hAnsi="Cambria" w:cs="Arial"/>
          <w:bCs/>
          <w:color w:val="000000"/>
          <w:szCs w:val="24"/>
        </w:rPr>
        <w:t xml:space="preserve">Przedmiotem niniejszego zamówienia </w:t>
      </w:r>
      <w:r w:rsidR="004E6BF7" w:rsidRPr="00900E47">
        <w:rPr>
          <w:rFonts w:ascii="Cambria" w:hAnsi="Cambria" w:cs="Arial"/>
          <w:bCs/>
          <w:color w:val="000000"/>
          <w:szCs w:val="24"/>
        </w:rPr>
        <w:t>są dostawy</w:t>
      </w:r>
      <w:r w:rsidR="002A6574" w:rsidRPr="00900E47">
        <w:rPr>
          <w:rFonts w:ascii="Cambria" w:hAnsi="Cambria" w:cs="Arial"/>
          <w:bCs/>
          <w:color w:val="000000"/>
          <w:szCs w:val="24"/>
        </w:rPr>
        <w:t xml:space="preserve"> </w:t>
      </w:r>
      <w:r w:rsidR="00686F13" w:rsidRPr="00900E47">
        <w:rPr>
          <w:rFonts w:ascii="Cambria" w:hAnsi="Cambria" w:cs="Arial"/>
          <w:bCs/>
          <w:color w:val="000000"/>
          <w:szCs w:val="24"/>
        </w:rPr>
        <w:t>materiałów budowlanych</w:t>
      </w:r>
      <w:r w:rsidRPr="00900E47">
        <w:rPr>
          <w:rFonts w:ascii="Cambria" w:hAnsi="Cambria" w:cs="Arial"/>
          <w:bCs/>
          <w:color w:val="000000"/>
          <w:szCs w:val="24"/>
        </w:rPr>
        <w:t>, określone następująco we Wspólnym Słowniku Zamówień (CPV):</w:t>
      </w:r>
      <w:r w:rsidR="005837CA" w:rsidRPr="00900E47">
        <w:rPr>
          <w:rFonts w:ascii="Cambria" w:hAnsi="Cambria" w:cs="Arial"/>
          <w:bCs/>
          <w:color w:val="000000"/>
          <w:szCs w:val="24"/>
        </w:rPr>
        <w:t xml:space="preserve"> </w:t>
      </w:r>
    </w:p>
    <w:p w:rsidR="00351420" w:rsidRPr="00900E47" w:rsidRDefault="005837CA" w:rsidP="006B6029">
      <w:pPr>
        <w:pStyle w:val="Akapitzlist"/>
        <w:ind w:left="360"/>
        <w:rPr>
          <w:rFonts w:ascii="Cambria" w:hAnsi="Cambria" w:cs="Arial"/>
          <w:bCs/>
          <w:szCs w:val="24"/>
        </w:rPr>
      </w:pPr>
      <w:r w:rsidRPr="00900E47">
        <w:rPr>
          <w:rFonts w:ascii="Cambria" w:hAnsi="Cambria" w:cs="Arial"/>
          <w:bCs/>
          <w:szCs w:val="24"/>
        </w:rPr>
        <w:t>4</w:t>
      </w:r>
      <w:r w:rsidR="00C51A11" w:rsidRPr="00900E47">
        <w:rPr>
          <w:rFonts w:ascii="Cambria" w:hAnsi="Cambria" w:cs="Arial"/>
          <w:bCs/>
          <w:szCs w:val="24"/>
        </w:rPr>
        <w:t>411</w:t>
      </w:r>
      <w:r w:rsidR="0030128D" w:rsidRPr="00900E47">
        <w:rPr>
          <w:rFonts w:ascii="Cambria" w:hAnsi="Cambria" w:cs="Arial"/>
          <w:bCs/>
          <w:szCs w:val="24"/>
        </w:rPr>
        <w:t>4200-4 (produkty betonowe</w:t>
      </w:r>
      <w:r w:rsidR="006B6029" w:rsidRPr="00900E47">
        <w:rPr>
          <w:rFonts w:ascii="Cambria" w:hAnsi="Cambria" w:cs="Arial"/>
          <w:bCs/>
          <w:szCs w:val="24"/>
        </w:rPr>
        <w:t>)</w:t>
      </w:r>
      <w:r w:rsidR="00C51A11" w:rsidRPr="00900E47">
        <w:rPr>
          <w:rFonts w:ascii="Cambria" w:hAnsi="Cambria" w:cs="Arial"/>
          <w:bCs/>
          <w:szCs w:val="24"/>
        </w:rPr>
        <w:t xml:space="preserve"> </w:t>
      </w:r>
    </w:p>
    <w:p w:rsidR="00021DDE" w:rsidRPr="00900E47" w:rsidRDefault="003A1E3D" w:rsidP="00CF7A1A">
      <w:pPr>
        <w:pStyle w:val="Akapitzlist"/>
        <w:numPr>
          <w:ilvl w:val="0"/>
          <w:numId w:val="19"/>
        </w:numPr>
        <w:rPr>
          <w:rFonts w:ascii="Cambria" w:hAnsi="Cambria"/>
          <w:szCs w:val="24"/>
        </w:rPr>
      </w:pPr>
      <w:r w:rsidRPr="00900E47">
        <w:rPr>
          <w:rFonts w:ascii="Cambria" w:hAnsi="Cambria"/>
          <w:bCs/>
          <w:szCs w:val="24"/>
        </w:rPr>
        <w:t>Szczegółowy opis przedmiotu zamówienia:</w:t>
      </w:r>
    </w:p>
    <w:p w:rsidR="009F7B58" w:rsidRPr="00DA0065" w:rsidRDefault="00791201" w:rsidP="009F7B58">
      <w:pPr>
        <w:pStyle w:val="Akapitzlist"/>
        <w:numPr>
          <w:ilvl w:val="1"/>
          <w:numId w:val="19"/>
        </w:numPr>
        <w:rPr>
          <w:rFonts w:ascii="Cambria" w:hAnsi="Cambria"/>
          <w:szCs w:val="24"/>
        </w:rPr>
      </w:pPr>
      <w:r w:rsidRPr="00900E47">
        <w:rPr>
          <w:rFonts w:ascii="Cambria" w:hAnsi="Cambria"/>
          <w:szCs w:val="24"/>
        </w:rPr>
        <w:t>Dostawa obejmuje sukcesywne dostarczenie i wyładunek wymienionych materiałów budowlanych w ilości, terminie i miejscu wskazanym przez Zamawiającego, na terenie powiatu średzkiego, a w szczególności:</w:t>
      </w:r>
    </w:p>
    <w:p w:rsidR="00DA0065" w:rsidRDefault="009F7B58" w:rsidP="00DA0065">
      <w:pPr>
        <w:pStyle w:val="Akapitzlist"/>
        <w:numPr>
          <w:ilvl w:val="0"/>
          <w:numId w:val="40"/>
        </w:numPr>
        <w:rPr>
          <w:rFonts w:ascii="Cambria" w:hAnsi="Cambria"/>
          <w:szCs w:val="24"/>
        </w:rPr>
      </w:pPr>
      <w:r w:rsidRPr="00900E47">
        <w:rPr>
          <w:rFonts w:ascii="Cambria" w:hAnsi="Cambria"/>
          <w:szCs w:val="24"/>
        </w:rPr>
        <w:t>dostawę materiałów</w:t>
      </w:r>
      <w:r w:rsidR="00900E47">
        <w:rPr>
          <w:rFonts w:ascii="Cambria" w:hAnsi="Cambria"/>
          <w:szCs w:val="24"/>
        </w:rPr>
        <w:t xml:space="preserve">, których szczegółowy wykaz stanowi załącznik nr </w:t>
      </w:r>
      <w:r w:rsidR="00203DB9">
        <w:rPr>
          <w:rFonts w:ascii="Cambria" w:hAnsi="Cambria"/>
          <w:szCs w:val="24"/>
        </w:rPr>
        <w:t>6</w:t>
      </w:r>
      <w:bookmarkStart w:id="0" w:name="_GoBack"/>
      <w:bookmarkEnd w:id="0"/>
      <w:r w:rsidR="00900E47">
        <w:rPr>
          <w:rFonts w:ascii="Cambria" w:hAnsi="Cambria"/>
          <w:szCs w:val="24"/>
        </w:rPr>
        <w:t xml:space="preserve"> do SIWZ.</w:t>
      </w:r>
    </w:p>
    <w:p w:rsidR="009F7B58" w:rsidRPr="009F5C3A" w:rsidRDefault="00DA0065" w:rsidP="009F7B58">
      <w:pPr>
        <w:pStyle w:val="Akapitzlist"/>
        <w:numPr>
          <w:ilvl w:val="0"/>
          <w:numId w:val="40"/>
        </w:numPr>
        <w:rPr>
          <w:rFonts w:ascii="Cambria" w:hAnsi="Cambria"/>
          <w:szCs w:val="24"/>
        </w:rPr>
      </w:pPr>
      <w:r>
        <w:rPr>
          <w:rFonts w:ascii="Cambria" w:hAnsi="Cambria"/>
          <w:szCs w:val="24"/>
        </w:rPr>
        <w:t>d</w:t>
      </w:r>
      <w:r w:rsidR="00791201" w:rsidRPr="00DA0065">
        <w:rPr>
          <w:rFonts w:ascii="Cambria" w:hAnsi="Cambria"/>
          <w:szCs w:val="24"/>
        </w:rPr>
        <w:t xml:space="preserve">ostawę pojazdem umożliwiającym bezpośredni wyładunek materiałów na terenie budowy. </w:t>
      </w:r>
    </w:p>
    <w:p w:rsidR="00890B22" w:rsidRPr="00900E47" w:rsidRDefault="005837CA" w:rsidP="00CF7A1A">
      <w:pPr>
        <w:pStyle w:val="Akapitzlist"/>
        <w:numPr>
          <w:ilvl w:val="1"/>
          <w:numId w:val="19"/>
        </w:numPr>
        <w:rPr>
          <w:rFonts w:ascii="Cambria" w:hAnsi="Cambria"/>
          <w:bCs/>
          <w:szCs w:val="24"/>
        </w:rPr>
      </w:pPr>
      <w:r w:rsidRPr="00900E47">
        <w:rPr>
          <w:rFonts w:ascii="Cambria" w:hAnsi="Cambria"/>
          <w:bCs/>
          <w:szCs w:val="24"/>
        </w:rPr>
        <w:t xml:space="preserve">Szczegółowy opis przedmiotu zamówienia znajduje się w załączniku nr </w:t>
      </w:r>
      <w:r w:rsidR="00182883" w:rsidRPr="00900E47">
        <w:rPr>
          <w:rFonts w:ascii="Cambria" w:hAnsi="Cambria"/>
          <w:bCs/>
          <w:szCs w:val="24"/>
        </w:rPr>
        <w:t>6</w:t>
      </w:r>
      <w:r w:rsidRPr="00900E47">
        <w:rPr>
          <w:rFonts w:ascii="Cambria" w:hAnsi="Cambria"/>
          <w:bCs/>
          <w:szCs w:val="24"/>
        </w:rPr>
        <w:t xml:space="preserve"> do SIWZ – „</w:t>
      </w:r>
      <w:r w:rsidR="00B116E3" w:rsidRPr="00900E47">
        <w:rPr>
          <w:rFonts w:ascii="Cambria" w:hAnsi="Cambria"/>
          <w:bCs/>
          <w:szCs w:val="24"/>
        </w:rPr>
        <w:t>Szczegółowy o</w:t>
      </w:r>
      <w:r w:rsidRPr="00900E47">
        <w:rPr>
          <w:rFonts w:ascii="Cambria" w:hAnsi="Cambria"/>
          <w:bCs/>
          <w:szCs w:val="24"/>
        </w:rPr>
        <w:t>pis przedmiotu zamówienia”.</w:t>
      </w:r>
      <w:r w:rsidR="00351420" w:rsidRPr="00900E47">
        <w:rPr>
          <w:rFonts w:ascii="Cambria" w:hAnsi="Cambria"/>
          <w:bCs/>
          <w:szCs w:val="24"/>
        </w:rPr>
        <w:t xml:space="preserve"> </w:t>
      </w:r>
    </w:p>
    <w:p w:rsidR="004F17B9" w:rsidRPr="00900E47" w:rsidRDefault="00A86DCC" w:rsidP="00CF7A1A">
      <w:pPr>
        <w:pStyle w:val="Akapitzlist"/>
        <w:numPr>
          <w:ilvl w:val="1"/>
          <w:numId w:val="19"/>
        </w:numPr>
        <w:rPr>
          <w:rFonts w:ascii="Cambria" w:hAnsi="Cambria"/>
          <w:bCs/>
          <w:szCs w:val="24"/>
        </w:rPr>
      </w:pPr>
      <w:r w:rsidRPr="00900E47">
        <w:rPr>
          <w:rFonts w:ascii="Cambria" w:hAnsi="Cambria"/>
          <w:bCs/>
          <w:szCs w:val="24"/>
        </w:rPr>
        <w:t xml:space="preserve">Zamawiający korzystając z prawa opcji </w:t>
      </w:r>
      <w:r w:rsidR="004E1346" w:rsidRPr="00900E47">
        <w:rPr>
          <w:rFonts w:ascii="Cambria" w:hAnsi="Cambria"/>
          <w:bCs/>
          <w:szCs w:val="24"/>
        </w:rPr>
        <w:t>określonego</w:t>
      </w:r>
      <w:r w:rsidRPr="00900E47">
        <w:rPr>
          <w:rFonts w:ascii="Cambria" w:hAnsi="Cambria"/>
          <w:bCs/>
          <w:szCs w:val="24"/>
        </w:rPr>
        <w:t xml:space="preserve"> w art. 34 ust. 5 ustawy z dnia 29 stycznia 2004 r</w:t>
      </w:r>
      <w:r w:rsidR="00D33C62" w:rsidRPr="00900E47">
        <w:rPr>
          <w:rFonts w:ascii="Cambria" w:hAnsi="Cambria"/>
          <w:bCs/>
          <w:szCs w:val="24"/>
        </w:rPr>
        <w:t>.</w:t>
      </w:r>
      <w:r w:rsidRPr="00900E47">
        <w:rPr>
          <w:rFonts w:ascii="Cambria" w:hAnsi="Cambria"/>
          <w:bCs/>
          <w:szCs w:val="24"/>
        </w:rPr>
        <w:t xml:space="preserve"> Prawo Zamówień Publicznych określił maksymalną </w:t>
      </w:r>
      <w:r w:rsidR="00536087" w:rsidRPr="00900E47">
        <w:rPr>
          <w:rFonts w:ascii="Cambria" w:hAnsi="Cambria"/>
          <w:bCs/>
          <w:szCs w:val="24"/>
        </w:rPr>
        <w:t>ilość</w:t>
      </w:r>
      <w:r w:rsidR="00574113" w:rsidRPr="00900E47">
        <w:rPr>
          <w:rFonts w:ascii="Cambria" w:hAnsi="Cambria"/>
          <w:bCs/>
          <w:szCs w:val="24"/>
        </w:rPr>
        <w:t xml:space="preserve"> </w:t>
      </w:r>
      <w:r w:rsidRPr="00900E47">
        <w:rPr>
          <w:rFonts w:ascii="Cambria" w:hAnsi="Cambria"/>
          <w:bCs/>
          <w:szCs w:val="24"/>
        </w:rPr>
        <w:t>przedmiotu zam</w:t>
      </w:r>
      <w:r w:rsidR="001733ED" w:rsidRPr="00900E47">
        <w:rPr>
          <w:rFonts w:ascii="Cambria" w:hAnsi="Cambria"/>
          <w:bCs/>
          <w:szCs w:val="24"/>
        </w:rPr>
        <w:t>ówienia</w:t>
      </w:r>
      <w:r w:rsidR="004A7465" w:rsidRPr="00900E47">
        <w:rPr>
          <w:rFonts w:ascii="Cambria" w:hAnsi="Cambria"/>
          <w:bCs/>
          <w:szCs w:val="24"/>
        </w:rPr>
        <w:t xml:space="preserve">, która wskazana została w załączniku nr </w:t>
      </w:r>
      <w:r w:rsidR="00182883" w:rsidRPr="00900E47">
        <w:rPr>
          <w:rFonts w:ascii="Cambria" w:hAnsi="Cambria"/>
          <w:bCs/>
          <w:szCs w:val="24"/>
        </w:rPr>
        <w:t>6</w:t>
      </w:r>
      <w:r w:rsidR="004A7465" w:rsidRPr="00900E47">
        <w:rPr>
          <w:rFonts w:ascii="Cambria" w:hAnsi="Cambria"/>
          <w:bCs/>
          <w:szCs w:val="24"/>
        </w:rPr>
        <w:t xml:space="preserve"> „</w:t>
      </w:r>
      <w:r w:rsidR="00B116E3" w:rsidRPr="00900E47">
        <w:rPr>
          <w:rFonts w:ascii="Cambria" w:hAnsi="Cambria"/>
          <w:bCs/>
          <w:szCs w:val="24"/>
        </w:rPr>
        <w:t>Szczegółowy opis przedmiotu zamówienia</w:t>
      </w:r>
      <w:r w:rsidR="004A7465" w:rsidRPr="00900E47">
        <w:rPr>
          <w:rFonts w:ascii="Cambria" w:hAnsi="Cambria"/>
          <w:bCs/>
          <w:szCs w:val="24"/>
        </w:rPr>
        <w:t>”</w:t>
      </w:r>
      <w:r w:rsidR="00574113" w:rsidRPr="00900E47">
        <w:rPr>
          <w:rFonts w:ascii="Cambria" w:hAnsi="Cambria"/>
          <w:bCs/>
          <w:szCs w:val="24"/>
        </w:rPr>
        <w:t xml:space="preserve"> i obejmuje cały asortyment szczegółowo tam wymieniany,</w:t>
      </w:r>
      <w:r w:rsidR="001733ED" w:rsidRPr="00900E47">
        <w:rPr>
          <w:rFonts w:ascii="Cambria" w:hAnsi="Cambria"/>
          <w:bCs/>
          <w:szCs w:val="24"/>
        </w:rPr>
        <w:t xml:space="preserve"> jednocześnie wskazuje, korzystając z prawa opcji, </w:t>
      </w:r>
      <w:r w:rsidR="005742E5" w:rsidRPr="00900E47">
        <w:rPr>
          <w:rFonts w:ascii="Cambria" w:hAnsi="Cambria"/>
          <w:bCs/>
          <w:szCs w:val="24"/>
        </w:rPr>
        <w:t>minimalny zakres</w:t>
      </w:r>
      <w:r w:rsidR="00574113" w:rsidRPr="00900E47">
        <w:rPr>
          <w:rFonts w:ascii="Cambria" w:hAnsi="Cambria"/>
          <w:bCs/>
          <w:szCs w:val="24"/>
        </w:rPr>
        <w:t xml:space="preserve"> przedmiotu zamówienia, który </w:t>
      </w:r>
      <w:r w:rsidR="00574113" w:rsidRPr="00900E47">
        <w:rPr>
          <w:rFonts w:ascii="Cambria" w:hAnsi="Cambria"/>
          <w:bCs/>
          <w:szCs w:val="24"/>
        </w:rPr>
        <w:lastRenderedPageBreak/>
        <w:t>Wykonawca jest zobowiązany zrealizować („zamówienie podstawowe”) oraz zamówienia objęte prawem opcji</w:t>
      </w:r>
      <w:r w:rsidR="006D4E81" w:rsidRPr="00900E47">
        <w:rPr>
          <w:rFonts w:ascii="Cambria" w:hAnsi="Cambria"/>
          <w:bCs/>
          <w:szCs w:val="24"/>
        </w:rPr>
        <w:t>.</w:t>
      </w:r>
    </w:p>
    <w:p w:rsidR="004E1346" w:rsidRPr="00900E47" w:rsidRDefault="001733ED" w:rsidP="00CF7A1A">
      <w:pPr>
        <w:pStyle w:val="Akapitzlist"/>
        <w:numPr>
          <w:ilvl w:val="1"/>
          <w:numId w:val="19"/>
        </w:numPr>
        <w:rPr>
          <w:rFonts w:ascii="Cambria" w:hAnsi="Cambria"/>
          <w:bCs/>
          <w:szCs w:val="24"/>
        </w:rPr>
      </w:pPr>
      <w:r w:rsidRPr="00900E47">
        <w:rPr>
          <w:rFonts w:ascii="Cambria" w:hAnsi="Cambria"/>
          <w:bCs/>
          <w:szCs w:val="24"/>
        </w:rPr>
        <w:t xml:space="preserve">W przypadku skorzystania przez Zamawiającego z prawa opcji Wykonawca będzie </w:t>
      </w:r>
      <w:r w:rsidR="004E1346" w:rsidRPr="00900E47">
        <w:rPr>
          <w:rFonts w:ascii="Cambria" w:hAnsi="Cambria"/>
          <w:bCs/>
          <w:szCs w:val="24"/>
        </w:rPr>
        <w:t>zobowiązany</w:t>
      </w:r>
      <w:r w:rsidRPr="00900E47">
        <w:rPr>
          <w:rFonts w:ascii="Cambria" w:hAnsi="Cambria"/>
          <w:bCs/>
          <w:szCs w:val="24"/>
        </w:rPr>
        <w:t xml:space="preserve"> do dokonania dostaw materiałów budowlanych</w:t>
      </w:r>
      <w:r w:rsidR="0048403D" w:rsidRPr="00900E47">
        <w:rPr>
          <w:rFonts w:ascii="Cambria" w:hAnsi="Cambria"/>
          <w:bCs/>
          <w:szCs w:val="24"/>
        </w:rPr>
        <w:t xml:space="preserve"> </w:t>
      </w:r>
      <w:r w:rsidRPr="00900E47">
        <w:rPr>
          <w:rFonts w:ascii="Cambria" w:hAnsi="Cambria"/>
          <w:bCs/>
          <w:szCs w:val="24"/>
        </w:rPr>
        <w:t>wszystkich materiałów określonych w</w:t>
      </w:r>
      <w:r w:rsidR="001D61C2" w:rsidRPr="00900E47">
        <w:rPr>
          <w:rFonts w:ascii="Cambria" w:hAnsi="Cambria"/>
          <w:bCs/>
          <w:szCs w:val="24"/>
        </w:rPr>
        <w:t xml:space="preserve"> </w:t>
      </w:r>
      <w:r w:rsidR="006D4E81" w:rsidRPr="00900E47">
        <w:rPr>
          <w:rFonts w:ascii="Cambria" w:hAnsi="Cambria"/>
          <w:bCs/>
          <w:szCs w:val="24"/>
        </w:rPr>
        <w:t xml:space="preserve">załączniku nr </w:t>
      </w:r>
      <w:r w:rsidR="00037769" w:rsidRPr="00900E47">
        <w:rPr>
          <w:rFonts w:ascii="Cambria" w:hAnsi="Cambria"/>
          <w:bCs/>
          <w:szCs w:val="24"/>
        </w:rPr>
        <w:t>6</w:t>
      </w:r>
      <w:r w:rsidR="006D4E81" w:rsidRPr="00900E47">
        <w:rPr>
          <w:rFonts w:ascii="Cambria" w:hAnsi="Cambria"/>
          <w:bCs/>
          <w:szCs w:val="24"/>
        </w:rPr>
        <w:t xml:space="preserve"> do SIWZ.</w:t>
      </w:r>
    </w:p>
    <w:p w:rsidR="001733ED" w:rsidRPr="00900E47" w:rsidRDefault="00771041" w:rsidP="00CF7A1A">
      <w:pPr>
        <w:pStyle w:val="Akapitzlist"/>
        <w:numPr>
          <w:ilvl w:val="1"/>
          <w:numId w:val="19"/>
        </w:numPr>
        <w:rPr>
          <w:rFonts w:ascii="Cambria" w:hAnsi="Cambria"/>
          <w:bCs/>
          <w:szCs w:val="24"/>
        </w:rPr>
      </w:pPr>
      <w:r w:rsidRPr="00900E47">
        <w:rPr>
          <w:rFonts w:ascii="Cambria" w:hAnsi="Cambria"/>
          <w:bCs/>
          <w:szCs w:val="24"/>
        </w:rPr>
        <w:t xml:space="preserve">Skorzystanie z prawa opcji odbywać się będzie </w:t>
      </w:r>
      <w:r w:rsidR="00587DB4" w:rsidRPr="00900E47">
        <w:rPr>
          <w:rFonts w:ascii="Cambria" w:hAnsi="Cambria"/>
          <w:bCs/>
          <w:szCs w:val="24"/>
        </w:rPr>
        <w:t xml:space="preserve">sukcesywnie </w:t>
      </w:r>
      <w:r w:rsidRPr="00900E47">
        <w:rPr>
          <w:rFonts w:ascii="Cambria" w:hAnsi="Cambria"/>
          <w:bCs/>
          <w:szCs w:val="24"/>
        </w:rPr>
        <w:t>na podstawie pisemnego oświadczenia Zamawi</w:t>
      </w:r>
      <w:r w:rsidR="00252286" w:rsidRPr="00900E47">
        <w:rPr>
          <w:rFonts w:ascii="Cambria" w:hAnsi="Cambria"/>
          <w:bCs/>
          <w:szCs w:val="24"/>
        </w:rPr>
        <w:t>ającego złożonego Wykonawcy, na</w:t>
      </w:r>
      <w:r w:rsidR="00772888" w:rsidRPr="00900E47">
        <w:rPr>
          <w:rFonts w:ascii="Cambria" w:hAnsi="Cambria"/>
          <w:bCs/>
          <w:szCs w:val="24"/>
        </w:rPr>
        <w:t xml:space="preserve"> 2</w:t>
      </w:r>
      <w:r w:rsidR="00F35F65" w:rsidRPr="00900E47">
        <w:rPr>
          <w:rFonts w:ascii="Cambria" w:hAnsi="Cambria"/>
          <w:bCs/>
          <w:szCs w:val="24"/>
        </w:rPr>
        <w:t xml:space="preserve"> </w:t>
      </w:r>
      <w:r w:rsidRPr="00900E47">
        <w:rPr>
          <w:rFonts w:ascii="Cambria" w:hAnsi="Cambria"/>
          <w:bCs/>
          <w:szCs w:val="24"/>
        </w:rPr>
        <w:t xml:space="preserve">dni przed </w:t>
      </w:r>
      <w:r w:rsidR="00587DB4" w:rsidRPr="00900E47">
        <w:rPr>
          <w:rFonts w:ascii="Cambria" w:hAnsi="Cambria"/>
          <w:bCs/>
          <w:szCs w:val="24"/>
        </w:rPr>
        <w:t>dniem, w którym</w:t>
      </w:r>
      <w:r w:rsidRPr="00900E47">
        <w:rPr>
          <w:rFonts w:ascii="Cambria" w:hAnsi="Cambria"/>
          <w:bCs/>
          <w:szCs w:val="24"/>
        </w:rPr>
        <w:t xml:space="preserve"> zamówienie objęte prawem opcji ma zostać zrealizowane, oraz określeniem wielkości tego zamówienia, objętego prawem opcji.</w:t>
      </w:r>
    </w:p>
    <w:p w:rsidR="0082350B" w:rsidRPr="00900E47" w:rsidRDefault="00DC60E4" w:rsidP="00CF7A1A">
      <w:pPr>
        <w:pStyle w:val="Akapitzlist"/>
        <w:numPr>
          <w:ilvl w:val="1"/>
          <w:numId w:val="19"/>
        </w:numPr>
        <w:rPr>
          <w:rFonts w:ascii="Cambria" w:hAnsi="Cambria"/>
          <w:bCs/>
          <w:szCs w:val="24"/>
        </w:rPr>
      </w:pPr>
      <w:r w:rsidRPr="00900E47">
        <w:rPr>
          <w:rFonts w:ascii="Cambria" w:hAnsi="Cambria"/>
          <w:bCs/>
          <w:szCs w:val="24"/>
        </w:rPr>
        <w:t>Ilości minimalne, których reali</w:t>
      </w:r>
      <w:r w:rsidR="00125DCC" w:rsidRPr="00900E47">
        <w:rPr>
          <w:rFonts w:ascii="Cambria" w:hAnsi="Cambria"/>
          <w:bCs/>
          <w:szCs w:val="24"/>
        </w:rPr>
        <w:t xml:space="preserve">zacje Zamawiający przewiduje </w:t>
      </w:r>
      <w:r w:rsidR="00977845" w:rsidRPr="00900E47">
        <w:rPr>
          <w:rFonts w:ascii="Cambria" w:hAnsi="Cambria"/>
          <w:bCs/>
          <w:szCs w:val="24"/>
        </w:rPr>
        <w:t>w</w:t>
      </w:r>
      <w:r w:rsidR="00C60F71" w:rsidRPr="00900E47">
        <w:rPr>
          <w:rFonts w:ascii="Cambria" w:hAnsi="Cambria"/>
          <w:bCs/>
          <w:szCs w:val="24"/>
        </w:rPr>
        <w:t xml:space="preserve"> </w:t>
      </w:r>
      <w:r w:rsidRPr="00900E47">
        <w:rPr>
          <w:rFonts w:ascii="Cambria" w:hAnsi="Cambria"/>
          <w:bCs/>
          <w:szCs w:val="24"/>
        </w:rPr>
        <w:t>całości (zamówienie podstawowe) oraz ilości maksymalne stanowiące górną granice potrzeb zamawiającego (prawo opcji) ok</w:t>
      </w:r>
      <w:r w:rsidR="006D4E81" w:rsidRPr="00900E47">
        <w:rPr>
          <w:rFonts w:ascii="Cambria" w:hAnsi="Cambria"/>
          <w:bCs/>
          <w:szCs w:val="24"/>
        </w:rPr>
        <w:t xml:space="preserve">reślone zostały w załączniku nr </w:t>
      </w:r>
      <w:r w:rsidR="00037769" w:rsidRPr="00900E47">
        <w:rPr>
          <w:rFonts w:ascii="Cambria" w:hAnsi="Cambria"/>
          <w:bCs/>
          <w:szCs w:val="24"/>
        </w:rPr>
        <w:t>6</w:t>
      </w:r>
      <w:r w:rsidR="00574113" w:rsidRPr="00900E47">
        <w:rPr>
          <w:rFonts w:ascii="Cambria" w:hAnsi="Cambria"/>
          <w:bCs/>
          <w:szCs w:val="24"/>
        </w:rPr>
        <w:t xml:space="preserve"> </w:t>
      </w:r>
      <w:r w:rsidRPr="00900E47">
        <w:rPr>
          <w:rFonts w:ascii="Cambria" w:hAnsi="Cambria"/>
          <w:bCs/>
          <w:szCs w:val="24"/>
        </w:rPr>
        <w:t>do SIWZ.</w:t>
      </w:r>
      <w:r w:rsidR="00C60F71" w:rsidRPr="00900E47">
        <w:rPr>
          <w:rFonts w:ascii="Cambria" w:hAnsi="Cambria"/>
          <w:bCs/>
          <w:szCs w:val="24"/>
        </w:rPr>
        <w:t xml:space="preserve"> </w:t>
      </w:r>
    </w:p>
    <w:p w:rsidR="00771041" w:rsidRPr="00900E47" w:rsidRDefault="00771041" w:rsidP="00CF7A1A">
      <w:pPr>
        <w:pStyle w:val="Akapitzlist"/>
        <w:numPr>
          <w:ilvl w:val="1"/>
          <w:numId w:val="19"/>
        </w:numPr>
        <w:rPr>
          <w:rFonts w:ascii="Cambria" w:hAnsi="Cambria"/>
          <w:bCs/>
          <w:szCs w:val="24"/>
        </w:rPr>
      </w:pPr>
      <w:r w:rsidRPr="00900E47">
        <w:rPr>
          <w:rFonts w:ascii="Cambria" w:hAnsi="Cambria"/>
          <w:szCs w:val="24"/>
        </w:rPr>
        <w:t xml:space="preserve">Wykonawcy nie przysługuje żadne roszczenie w stosunku do Zamawiającego </w:t>
      </w:r>
      <w:r w:rsidR="00110AA9" w:rsidRPr="00900E47">
        <w:rPr>
          <w:rFonts w:ascii="Cambria" w:hAnsi="Cambria"/>
          <w:szCs w:val="24"/>
        </w:rPr>
        <w:br/>
      </w:r>
      <w:r w:rsidRPr="00900E47">
        <w:rPr>
          <w:rFonts w:ascii="Cambria" w:hAnsi="Cambria"/>
          <w:szCs w:val="24"/>
        </w:rPr>
        <w:t xml:space="preserve">w przypadku, gdy Zamawiający z prawa opcji nie skorzysta. Realizacja zamówienia objętego opcją jest wyłącznie uprawnieniem Zamawiającego. </w:t>
      </w:r>
    </w:p>
    <w:p w:rsidR="0056154C" w:rsidRPr="00900E47" w:rsidRDefault="003A1E3D" w:rsidP="00CF7A1A">
      <w:pPr>
        <w:pStyle w:val="Akapitzlist"/>
        <w:numPr>
          <w:ilvl w:val="1"/>
          <w:numId w:val="19"/>
        </w:numPr>
        <w:rPr>
          <w:rFonts w:ascii="Cambria" w:eastAsiaTheme="minorHAnsi" w:hAnsi="Cambria"/>
          <w:szCs w:val="24"/>
          <w:lang w:eastAsia="en-US"/>
        </w:rPr>
      </w:pPr>
      <w:r w:rsidRPr="00900E47">
        <w:rPr>
          <w:rFonts w:ascii="Cambria" w:eastAsiaTheme="minorHAnsi" w:hAnsi="Cambria"/>
          <w:szCs w:val="24"/>
          <w:lang w:eastAsia="en-US"/>
        </w:rPr>
        <w:t>Wszy</w:t>
      </w:r>
      <w:r w:rsidR="00110AA9" w:rsidRPr="00900E47">
        <w:rPr>
          <w:rFonts w:ascii="Cambria" w:eastAsiaTheme="minorHAnsi" w:hAnsi="Cambria"/>
          <w:szCs w:val="24"/>
          <w:lang w:eastAsia="en-US"/>
        </w:rPr>
        <w:t>stkie dokumenty będą podpisywan</w:t>
      </w:r>
      <w:r w:rsidRPr="00900E47">
        <w:rPr>
          <w:rFonts w:ascii="Cambria" w:eastAsiaTheme="minorHAnsi" w:hAnsi="Cambria"/>
          <w:szCs w:val="24"/>
          <w:lang w:eastAsia="en-US"/>
        </w:rPr>
        <w:t xml:space="preserve">e przez </w:t>
      </w:r>
      <w:r w:rsidR="006D4E81" w:rsidRPr="00900E47">
        <w:rPr>
          <w:rFonts w:ascii="Cambria" w:eastAsiaTheme="minorHAnsi" w:hAnsi="Cambria"/>
          <w:szCs w:val="24"/>
          <w:lang w:eastAsia="en-US"/>
        </w:rPr>
        <w:t>osoby upoważnione do działania w imieniu Zamawiającego.</w:t>
      </w:r>
    </w:p>
    <w:p w:rsidR="0056154C" w:rsidRPr="00900E47" w:rsidRDefault="0056154C" w:rsidP="00CF7A1A">
      <w:pPr>
        <w:pStyle w:val="Akapitzlist"/>
        <w:numPr>
          <w:ilvl w:val="1"/>
          <w:numId w:val="19"/>
        </w:numPr>
        <w:rPr>
          <w:rFonts w:ascii="Cambria" w:eastAsiaTheme="minorHAnsi" w:hAnsi="Cambria"/>
          <w:szCs w:val="24"/>
          <w:lang w:eastAsia="en-US"/>
        </w:rPr>
      </w:pPr>
      <w:r w:rsidRPr="00900E47">
        <w:rPr>
          <w:rFonts w:ascii="Cambria" w:eastAsiaTheme="minorHAnsi" w:hAnsi="Cambria"/>
          <w:szCs w:val="24"/>
          <w:lang w:eastAsia="en-US"/>
        </w:rPr>
        <w:t>Wskazanie znaków towarowych, patentów, pochodzenia norm, aprobat, specyfikacji technicznych i systemów odniesienia.</w:t>
      </w:r>
    </w:p>
    <w:p w:rsidR="0056154C" w:rsidRPr="00900E47" w:rsidRDefault="0056154C" w:rsidP="0056154C">
      <w:pPr>
        <w:pStyle w:val="Akapitzlist"/>
        <w:rPr>
          <w:rFonts w:ascii="Cambria" w:eastAsiaTheme="minorHAnsi" w:hAnsi="Cambria"/>
          <w:szCs w:val="24"/>
          <w:lang w:eastAsia="en-US"/>
        </w:rPr>
      </w:pPr>
      <w:r w:rsidRPr="00900E47">
        <w:rPr>
          <w:rFonts w:ascii="Cambria" w:eastAsiaTheme="minorHAnsi" w:hAnsi="Cambria"/>
          <w:szCs w:val="24"/>
          <w:lang w:eastAsia="en-US"/>
        </w:rPr>
        <w:t>Ilekroć w niniejszej SIWZ lub w jakichkolwiek dokumentach stanowiących załączniki do niniejszej SIWZ przedmiot zamówienia został opisany przez wskazanie znaków towarowych, patentów lub pochodzenia, w takim przypadku w/w wskazania traktować należy jako podane przykładowo, a zamawiający dopuszcza zastosowanie rozwiązań równoważnych.</w:t>
      </w:r>
    </w:p>
    <w:p w:rsidR="0056154C" w:rsidRPr="00900E47" w:rsidRDefault="0056154C" w:rsidP="0056154C">
      <w:pPr>
        <w:pStyle w:val="Akapitzlist"/>
        <w:rPr>
          <w:rFonts w:ascii="Cambria" w:eastAsiaTheme="minorHAnsi" w:hAnsi="Cambria"/>
          <w:szCs w:val="24"/>
          <w:lang w:eastAsia="en-US"/>
        </w:rPr>
      </w:pPr>
      <w:r w:rsidRPr="00900E47">
        <w:rPr>
          <w:rFonts w:ascii="Cambria" w:eastAsiaTheme="minorHAnsi" w:hAnsi="Cambria"/>
          <w:szCs w:val="24"/>
          <w:lang w:eastAsia="en-US"/>
        </w:rPr>
        <w:t xml:space="preserve">Ilekroć w niniejszej SIWZ lub w jakichkolwiek dokumentach stanowiących załączniki do niniejszej SIWZ przedmiot zamówienia został opisany za pomocą norm, aprobat, specyfikacji technicznych i systemów odniesienia, o których mowa w art. 30 ust. 1 – 3 </w:t>
      </w:r>
      <w:proofErr w:type="spellStart"/>
      <w:r w:rsidRPr="00900E47">
        <w:rPr>
          <w:rFonts w:ascii="Cambria" w:eastAsiaTheme="minorHAnsi" w:hAnsi="Cambria"/>
          <w:szCs w:val="24"/>
          <w:lang w:eastAsia="en-US"/>
        </w:rPr>
        <w:t>Pzp</w:t>
      </w:r>
      <w:proofErr w:type="spellEnd"/>
      <w:r w:rsidRPr="00900E47">
        <w:rPr>
          <w:rFonts w:ascii="Cambria" w:eastAsiaTheme="minorHAnsi" w:hAnsi="Cambria"/>
          <w:szCs w:val="24"/>
          <w:lang w:eastAsia="en-US"/>
        </w:rPr>
        <w:t xml:space="preserve"> Zamawiający dopuszcza rozwiązania równoważne opisywanym.</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IV. Termin wykonania zamówienia</w:t>
      </w:r>
    </w:p>
    <w:p w:rsidR="00633313" w:rsidRPr="00900E47" w:rsidRDefault="00633313" w:rsidP="009909A6">
      <w:pPr>
        <w:rPr>
          <w:szCs w:val="24"/>
        </w:rPr>
      </w:pPr>
      <w:r w:rsidRPr="00900E47">
        <w:rPr>
          <w:szCs w:val="24"/>
        </w:rPr>
        <w:t>Termin wykonania zamówienia</w:t>
      </w:r>
      <w:r w:rsidR="00C20DD4" w:rsidRPr="00900E47">
        <w:rPr>
          <w:szCs w:val="24"/>
        </w:rPr>
        <w:t xml:space="preserve">: </w:t>
      </w:r>
      <w:r w:rsidR="00665AE9" w:rsidRPr="00900E47">
        <w:rPr>
          <w:szCs w:val="24"/>
        </w:rPr>
        <w:t xml:space="preserve">od dnia podpisania umowy do </w:t>
      </w:r>
      <w:r w:rsidR="00C467C5" w:rsidRPr="00900E47">
        <w:rPr>
          <w:szCs w:val="24"/>
        </w:rPr>
        <w:t xml:space="preserve">dnia </w:t>
      </w:r>
      <w:r w:rsidR="007B4B29">
        <w:rPr>
          <w:b/>
          <w:szCs w:val="24"/>
        </w:rPr>
        <w:t>30 września</w:t>
      </w:r>
      <w:r w:rsidR="000D68E9" w:rsidRPr="00900E47">
        <w:rPr>
          <w:b/>
          <w:szCs w:val="24"/>
        </w:rPr>
        <w:t xml:space="preserve"> 2016</w:t>
      </w:r>
      <w:r w:rsidR="00C467C5" w:rsidRPr="00900E47">
        <w:rPr>
          <w:b/>
          <w:szCs w:val="24"/>
        </w:rPr>
        <w:t xml:space="preserve"> roku</w:t>
      </w:r>
      <w:r w:rsidR="00665AE9" w:rsidRPr="00900E47">
        <w:rPr>
          <w:szCs w:val="24"/>
        </w:rPr>
        <w:t>.</w:t>
      </w:r>
    </w:p>
    <w:p w:rsidR="006336EC" w:rsidRPr="00900E47" w:rsidRDefault="006336EC" w:rsidP="00B922A4">
      <w:pPr>
        <w:shd w:val="clear" w:color="auto" w:fill="D9D9D9"/>
        <w:autoSpaceDE w:val="0"/>
        <w:autoSpaceDN w:val="0"/>
        <w:adjustRightInd w:val="0"/>
        <w:rPr>
          <w:rFonts w:eastAsia="Times New Roman" w:cs="Times New Roman"/>
          <w:szCs w:val="24"/>
          <w:lang w:eastAsia="pl-PL"/>
        </w:rPr>
      </w:pPr>
      <w:r w:rsidRPr="00900E47">
        <w:rPr>
          <w:rFonts w:eastAsia="Times New Roman" w:cs="Times New Roman"/>
          <w:b/>
          <w:bCs/>
          <w:szCs w:val="24"/>
          <w:lang w:eastAsia="pl-PL"/>
        </w:rPr>
        <w:t>V. Warunki udziału w postępowaniu oraz opis sposobu dokonywania oceny spełniania tych warunków</w:t>
      </w:r>
    </w:p>
    <w:p w:rsidR="0069579A" w:rsidRPr="00900E47" w:rsidRDefault="0069579A" w:rsidP="00CF7A1A">
      <w:pPr>
        <w:pStyle w:val="Akapitzlist1"/>
        <w:numPr>
          <w:ilvl w:val="0"/>
          <w:numId w:val="11"/>
        </w:numPr>
        <w:suppressAutoHyphens/>
        <w:spacing w:before="120" w:line="360" w:lineRule="auto"/>
        <w:rPr>
          <w:rFonts w:ascii="Cambria" w:hAnsi="Cambria" w:cs="Arial"/>
          <w:sz w:val="24"/>
          <w:szCs w:val="24"/>
        </w:rPr>
      </w:pPr>
      <w:r w:rsidRPr="00900E47">
        <w:rPr>
          <w:rFonts w:ascii="Cambria" w:hAnsi="Cambria" w:cs="Arial"/>
          <w:sz w:val="24"/>
          <w:szCs w:val="24"/>
        </w:rPr>
        <w:lastRenderedPageBreak/>
        <w:t>O udzielenie zamówienia mogą ubiegać się Wykonawcy, którzy spełniają warunki, o</w:t>
      </w:r>
      <w:r w:rsidR="00832F4F" w:rsidRPr="00900E47">
        <w:rPr>
          <w:rFonts w:ascii="Cambria" w:hAnsi="Cambria" w:cs="Arial"/>
          <w:sz w:val="24"/>
          <w:szCs w:val="24"/>
        </w:rPr>
        <w:t> </w:t>
      </w:r>
      <w:r w:rsidRPr="00900E47">
        <w:rPr>
          <w:rFonts w:ascii="Cambria" w:hAnsi="Cambria" w:cs="Arial"/>
          <w:sz w:val="24"/>
          <w:szCs w:val="24"/>
        </w:rPr>
        <w:t>których mowa w art. 22 ust.1 ustawy PZP i których opis sposobu dokonywania oceny spełniania został zamieszczony w pkt. 2 oraz niepodlegający wykluczeniu z</w:t>
      </w:r>
      <w:r w:rsidR="00832F4F" w:rsidRPr="00900E47">
        <w:rPr>
          <w:rFonts w:ascii="Cambria" w:hAnsi="Cambria" w:cs="Arial"/>
          <w:sz w:val="24"/>
          <w:szCs w:val="24"/>
        </w:rPr>
        <w:t> </w:t>
      </w:r>
      <w:r w:rsidRPr="00900E47">
        <w:rPr>
          <w:rFonts w:ascii="Cambria" w:hAnsi="Cambria" w:cs="Arial"/>
          <w:sz w:val="24"/>
          <w:szCs w:val="24"/>
        </w:rPr>
        <w:t xml:space="preserve">powodu niespełniania warunków, o których mowa w art. 24 ustawy PZP. </w:t>
      </w:r>
    </w:p>
    <w:p w:rsidR="0069579A" w:rsidRPr="00900E47" w:rsidRDefault="0069579A" w:rsidP="00CF7A1A">
      <w:pPr>
        <w:pStyle w:val="Tekstpodstawowy31"/>
        <w:numPr>
          <w:ilvl w:val="0"/>
          <w:numId w:val="11"/>
        </w:numPr>
        <w:spacing w:before="120" w:after="0" w:line="360" w:lineRule="auto"/>
        <w:jc w:val="both"/>
        <w:rPr>
          <w:rFonts w:ascii="Cambria" w:hAnsi="Cambria" w:cs="Arial"/>
          <w:sz w:val="24"/>
          <w:szCs w:val="24"/>
        </w:rPr>
      </w:pPr>
      <w:r w:rsidRPr="00900E47">
        <w:rPr>
          <w:rFonts w:ascii="Cambria" w:hAnsi="Cambria" w:cs="Arial"/>
          <w:sz w:val="24"/>
          <w:szCs w:val="24"/>
        </w:rPr>
        <w:t>O udzielenie zamówienia mogą ubiegać się Wykonawcy, którzy spełniają warunki dotyczące:</w:t>
      </w:r>
    </w:p>
    <w:p w:rsidR="0083347D" w:rsidRPr="00900E47" w:rsidRDefault="0083347D" w:rsidP="00CF7A1A">
      <w:pPr>
        <w:pStyle w:val="Akapitzlist"/>
        <w:numPr>
          <w:ilvl w:val="1"/>
          <w:numId w:val="11"/>
        </w:numPr>
        <w:autoSpaceDE w:val="0"/>
        <w:ind w:left="1134" w:hanging="567"/>
        <w:rPr>
          <w:rFonts w:ascii="Cambria" w:hAnsi="Cambria"/>
          <w:szCs w:val="24"/>
        </w:rPr>
      </w:pPr>
      <w:r w:rsidRPr="00900E47">
        <w:rPr>
          <w:rFonts w:ascii="Cambria" w:hAnsi="Cambria"/>
          <w:i/>
          <w:szCs w:val="24"/>
        </w:rPr>
        <w:t>posiadania wiedzy i doświadczenia:</w:t>
      </w:r>
    </w:p>
    <w:p w:rsidR="009909A6" w:rsidRPr="00900E47" w:rsidRDefault="009909A6" w:rsidP="009909A6">
      <w:pPr>
        <w:pStyle w:val="Akapitzlist"/>
        <w:autoSpaceDE w:val="0"/>
        <w:ind w:left="1134"/>
        <w:rPr>
          <w:rFonts w:ascii="Cambria" w:hAnsi="Cambria"/>
          <w:szCs w:val="24"/>
        </w:rPr>
      </w:pPr>
      <w:r w:rsidRPr="00900E47">
        <w:rPr>
          <w:rFonts w:ascii="Cambria" w:hAnsi="Cambria"/>
          <w:szCs w:val="24"/>
        </w:rPr>
        <w:t>Zamawiający odstępuje od opisu sposobu dokonywania oceny spełniania w/w warunku.</w:t>
      </w:r>
    </w:p>
    <w:p w:rsidR="00D65035" w:rsidRPr="00900E47" w:rsidRDefault="00746291" w:rsidP="00CF7A1A">
      <w:pPr>
        <w:pStyle w:val="Akapitzlist"/>
        <w:numPr>
          <w:ilvl w:val="1"/>
          <w:numId w:val="11"/>
        </w:numPr>
        <w:autoSpaceDE w:val="0"/>
        <w:ind w:left="1134" w:hanging="567"/>
        <w:rPr>
          <w:rFonts w:ascii="Cambria" w:hAnsi="Cambria"/>
          <w:szCs w:val="24"/>
        </w:rPr>
      </w:pPr>
      <w:r w:rsidRPr="00900E47">
        <w:rPr>
          <w:rFonts w:ascii="Cambria" w:hAnsi="Cambria"/>
          <w:i/>
          <w:szCs w:val="24"/>
        </w:rPr>
        <w:t>dysponowania odpowiednim potencjałem technicznym oraz osobami zdolnymi do wykonania zamówienia:</w:t>
      </w:r>
    </w:p>
    <w:p w:rsidR="00D65035" w:rsidRPr="00900E47" w:rsidRDefault="00D65035" w:rsidP="000A694D">
      <w:pPr>
        <w:pStyle w:val="Akapitzlist"/>
        <w:autoSpaceDE w:val="0"/>
        <w:ind w:left="1134"/>
        <w:rPr>
          <w:rFonts w:ascii="Cambria" w:hAnsi="Cambria"/>
          <w:szCs w:val="24"/>
        </w:rPr>
      </w:pPr>
      <w:r w:rsidRPr="00900E47">
        <w:rPr>
          <w:rFonts w:ascii="Cambria" w:hAnsi="Cambria"/>
          <w:szCs w:val="24"/>
        </w:rPr>
        <w:t>Zamawiający odstępuje od opisu sposobu dokonywania oceny spełniania w/w warunku.</w:t>
      </w:r>
    </w:p>
    <w:p w:rsidR="006336EC" w:rsidRPr="00900E47" w:rsidRDefault="00647DD1" w:rsidP="00CF7A1A">
      <w:pPr>
        <w:pStyle w:val="Akapitzlist"/>
        <w:numPr>
          <w:ilvl w:val="1"/>
          <w:numId w:val="11"/>
        </w:numPr>
        <w:autoSpaceDE w:val="0"/>
        <w:ind w:left="1134" w:hanging="567"/>
        <w:rPr>
          <w:rFonts w:ascii="Cambria" w:hAnsi="Cambria"/>
          <w:i/>
          <w:szCs w:val="24"/>
        </w:rPr>
      </w:pPr>
      <w:r w:rsidRPr="00900E47">
        <w:rPr>
          <w:rFonts w:ascii="Cambria" w:hAnsi="Cambria"/>
          <w:i/>
          <w:szCs w:val="24"/>
        </w:rPr>
        <w:t>S</w:t>
      </w:r>
      <w:r w:rsidR="006336EC" w:rsidRPr="00900E47">
        <w:rPr>
          <w:rFonts w:ascii="Cambria" w:hAnsi="Cambria"/>
          <w:i/>
          <w:szCs w:val="24"/>
        </w:rPr>
        <w:t>ytuacji ekonomicznej i finansowej</w:t>
      </w:r>
    </w:p>
    <w:p w:rsidR="00C91676" w:rsidRPr="00900E47" w:rsidRDefault="00FF67E6" w:rsidP="000A694D">
      <w:pPr>
        <w:pStyle w:val="Akapitzlist"/>
        <w:autoSpaceDE w:val="0"/>
        <w:ind w:left="1134"/>
        <w:rPr>
          <w:rFonts w:ascii="Cambria" w:hAnsi="Cambria"/>
          <w:szCs w:val="24"/>
        </w:rPr>
      </w:pPr>
      <w:r w:rsidRPr="00900E47">
        <w:rPr>
          <w:rFonts w:ascii="Cambria" w:hAnsi="Cambria"/>
          <w:szCs w:val="24"/>
        </w:rPr>
        <w:t>Zamawiający odstępuje</w:t>
      </w:r>
      <w:r w:rsidR="00C91676" w:rsidRPr="00900E47">
        <w:rPr>
          <w:rFonts w:ascii="Cambria" w:hAnsi="Cambria"/>
          <w:szCs w:val="24"/>
        </w:rPr>
        <w:t xml:space="preserve"> od opisu sposobu dokonywania oceny spełniania w/w warunku.</w:t>
      </w:r>
    </w:p>
    <w:p w:rsidR="005B7706" w:rsidRPr="00900E47" w:rsidRDefault="005B7706" w:rsidP="00CF7A1A">
      <w:pPr>
        <w:pStyle w:val="Akapitzlist"/>
        <w:numPr>
          <w:ilvl w:val="0"/>
          <w:numId w:val="11"/>
        </w:numPr>
        <w:spacing w:after="120"/>
        <w:rPr>
          <w:rFonts w:ascii="Cambria" w:hAnsi="Cambria"/>
          <w:szCs w:val="24"/>
        </w:rPr>
      </w:pPr>
      <w:r w:rsidRPr="00900E47">
        <w:rPr>
          <w:rFonts w:ascii="Cambria" w:hAnsi="Cambria"/>
          <w:szCs w:val="24"/>
        </w:rPr>
        <w:t>Wykonawca może polegać na wiedzy i doświadczeniu, potencjale technicznym, osobach zdolnych do wykonania zamówienia, zdolnościach finansowych lub ekonomicznych innych podmiotów, niezależnie od charakteru prawnego łączących go z nimi stosunków. Wykonawca w takiej sytuacji zobowiązany jest udowodnić zamawiającemu, iż będzie dysponował tymi zasobami w trakcie realizacji zamówienia, w szczególności przedstawiając w tym celu pisemne zobowiązanie tych podmiotów do oddania mu do dyspozycji niezbędnych zasobów na potrzeby wykonania zamówienia.</w:t>
      </w:r>
    </w:p>
    <w:p w:rsidR="005B7706" w:rsidRPr="00900E47" w:rsidRDefault="005B7706" w:rsidP="00CF7A1A">
      <w:pPr>
        <w:pStyle w:val="Akapitzlist"/>
        <w:numPr>
          <w:ilvl w:val="0"/>
          <w:numId w:val="11"/>
        </w:numPr>
        <w:spacing w:after="120"/>
        <w:rPr>
          <w:rFonts w:ascii="Cambria" w:hAnsi="Cambria"/>
          <w:szCs w:val="24"/>
        </w:rPr>
      </w:pPr>
      <w:r w:rsidRPr="00900E47">
        <w:rPr>
          <w:rFonts w:ascii="Cambria" w:hAnsi="Cambria"/>
          <w:szCs w:val="24"/>
        </w:rPr>
        <w:t>W przypadku Wykonawców wspólnie ubiegających się o udzielenie zamówienia, żaden z nich nie może podlegać wykluczeniu z powodu spełnienia warunków, o</w:t>
      </w:r>
      <w:r w:rsidR="00C467C5" w:rsidRPr="00900E47">
        <w:rPr>
          <w:rFonts w:ascii="Cambria" w:hAnsi="Cambria"/>
          <w:szCs w:val="24"/>
        </w:rPr>
        <w:t> </w:t>
      </w:r>
      <w:r w:rsidRPr="00900E47">
        <w:rPr>
          <w:rFonts w:ascii="Cambria" w:hAnsi="Cambria"/>
          <w:szCs w:val="24"/>
        </w:rPr>
        <w:t xml:space="preserve">których mowa w art. 24 ust.1 ustawy </w:t>
      </w:r>
      <w:proofErr w:type="spellStart"/>
      <w:r w:rsidRPr="00900E47">
        <w:rPr>
          <w:rFonts w:ascii="Cambria" w:hAnsi="Cambria"/>
          <w:szCs w:val="24"/>
        </w:rPr>
        <w:t>Pzp</w:t>
      </w:r>
      <w:proofErr w:type="spellEnd"/>
      <w:r w:rsidRPr="00900E47">
        <w:rPr>
          <w:rFonts w:ascii="Cambria" w:hAnsi="Cambria"/>
          <w:szCs w:val="24"/>
        </w:rPr>
        <w:t xml:space="preserve">, natomiast spełnianie warunków wskazanych w art. 22. ust.1 ustawy </w:t>
      </w:r>
      <w:proofErr w:type="spellStart"/>
      <w:r w:rsidRPr="00900E47">
        <w:rPr>
          <w:rFonts w:ascii="Cambria" w:hAnsi="Cambria"/>
          <w:szCs w:val="24"/>
        </w:rPr>
        <w:t>Pzp</w:t>
      </w:r>
      <w:proofErr w:type="spellEnd"/>
      <w:r w:rsidRPr="00900E47">
        <w:rPr>
          <w:rFonts w:ascii="Cambria" w:hAnsi="Cambria"/>
          <w:szCs w:val="24"/>
        </w:rPr>
        <w:t xml:space="preserve"> i których opis sposobu dokonywania oceny spełniania został zamieszczony w </w:t>
      </w:r>
      <w:proofErr w:type="spellStart"/>
      <w:r w:rsidRPr="00900E47">
        <w:rPr>
          <w:rFonts w:ascii="Cambria" w:hAnsi="Cambria"/>
          <w:szCs w:val="24"/>
        </w:rPr>
        <w:t>pkt</w:t>
      </w:r>
      <w:proofErr w:type="spellEnd"/>
      <w:r w:rsidRPr="00900E47">
        <w:rPr>
          <w:rFonts w:ascii="Cambria" w:hAnsi="Cambria"/>
          <w:szCs w:val="24"/>
        </w:rPr>
        <w:t xml:space="preserve"> 2 niniejszego działu SIWZ, wykazują łącznie.</w:t>
      </w:r>
    </w:p>
    <w:p w:rsidR="005B7706" w:rsidRPr="00900E47" w:rsidRDefault="005B7706" w:rsidP="00CF7A1A">
      <w:pPr>
        <w:pStyle w:val="Akapitzlist"/>
        <w:numPr>
          <w:ilvl w:val="0"/>
          <w:numId w:val="11"/>
        </w:numPr>
        <w:spacing w:after="120"/>
        <w:rPr>
          <w:rFonts w:ascii="Cambria" w:hAnsi="Cambria"/>
          <w:szCs w:val="24"/>
        </w:rPr>
      </w:pPr>
      <w:r w:rsidRPr="00900E47">
        <w:rPr>
          <w:rFonts w:ascii="Cambria" w:hAnsi="Cambria"/>
          <w:szCs w:val="24"/>
        </w:rPr>
        <w:t>Zamawiający dokona oceny spełniania warunków udziału w postępowaniu na podstawie oświadczeń i dokumentów o których mowa w dziale VI SIWZ, w myśl zasady spełnia/nie spełnia.</w:t>
      </w:r>
    </w:p>
    <w:p w:rsidR="005B7706" w:rsidRPr="00900E47" w:rsidRDefault="005B7706" w:rsidP="00CF7A1A">
      <w:pPr>
        <w:pStyle w:val="Akapitzlist"/>
        <w:numPr>
          <w:ilvl w:val="0"/>
          <w:numId w:val="11"/>
        </w:numPr>
        <w:rPr>
          <w:rFonts w:ascii="Cambria" w:hAnsi="Cambria"/>
          <w:szCs w:val="24"/>
        </w:rPr>
      </w:pPr>
      <w:r w:rsidRPr="00900E47">
        <w:rPr>
          <w:rFonts w:ascii="Cambria" w:hAnsi="Cambria"/>
          <w:szCs w:val="24"/>
        </w:rPr>
        <w:t>Złożone na wezwanie Zamawiającego oświadczenia i dokumenty powinny potwierdzać i wskazać spełnianie przez wykonawcę warunków udziału w</w:t>
      </w:r>
      <w:r w:rsidR="00C467C5" w:rsidRPr="00900E47">
        <w:rPr>
          <w:rFonts w:ascii="Cambria" w:hAnsi="Cambria"/>
          <w:szCs w:val="24"/>
        </w:rPr>
        <w:t> </w:t>
      </w:r>
      <w:r w:rsidRPr="00900E47">
        <w:rPr>
          <w:rFonts w:ascii="Cambria" w:hAnsi="Cambria"/>
          <w:szCs w:val="24"/>
        </w:rPr>
        <w:t xml:space="preserve">postępowaniu oraz spełnianie </w:t>
      </w:r>
      <w:r w:rsidRPr="00900E47">
        <w:rPr>
          <w:rFonts w:ascii="Cambria" w:hAnsi="Cambria"/>
          <w:szCs w:val="24"/>
        </w:rPr>
        <w:lastRenderedPageBreak/>
        <w:t>przez oferowane usługi wymagań określonych przez Zamawiającego, nie później niż na dzień składania ofert.</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VI. Oświadczenia i dokumenty, jakie mają dostarczyć wykonawcy w celu potwierdzenia spełnienia warunków udziału w postępowaniu</w:t>
      </w:r>
    </w:p>
    <w:p w:rsidR="00673CE9" w:rsidRPr="00900E47" w:rsidRDefault="00673CE9" w:rsidP="00CF7A1A">
      <w:pPr>
        <w:pStyle w:val="Akapitzlist"/>
        <w:numPr>
          <w:ilvl w:val="0"/>
          <w:numId w:val="12"/>
        </w:numPr>
        <w:rPr>
          <w:rFonts w:ascii="Cambria" w:hAnsi="Cambria"/>
          <w:szCs w:val="24"/>
        </w:rPr>
      </w:pPr>
      <w:r w:rsidRPr="00900E47">
        <w:rPr>
          <w:rFonts w:ascii="Cambria" w:hAnsi="Cambria"/>
          <w:szCs w:val="24"/>
        </w:rPr>
        <w:t xml:space="preserve">W celu oceny spełniania przez Wykonawcę warunków, o których mowa w art. 22 ust. 1 ustawy </w:t>
      </w:r>
      <w:proofErr w:type="spellStart"/>
      <w:r w:rsidRPr="00900E47">
        <w:rPr>
          <w:rFonts w:ascii="Cambria" w:hAnsi="Cambria"/>
          <w:szCs w:val="24"/>
        </w:rPr>
        <w:t>Pzp</w:t>
      </w:r>
      <w:proofErr w:type="spellEnd"/>
      <w:r w:rsidRPr="00900E47">
        <w:rPr>
          <w:rFonts w:ascii="Cambria" w:hAnsi="Cambria"/>
          <w:szCs w:val="24"/>
        </w:rPr>
        <w:t xml:space="preserve">, których opis sposobu dokonywania oceny spełniania został zamieszczony w dziale V </w:t>
      </w:r>
      <w:proofErr w:type="spellStart"/>
      <w:r w:rsidRPr="00900E47">
        <w:rPr>
          <w:rFonts w:ascii="Cambria" w:hAnsi="Cambria"/>
          <w:szCs w:val="24"/>
        </w:rPr>
        <w:t>pkt</w:t>
      </w:r>
      <w:proofErr w:type="spellEnd"/>
      <w:r w:rsidRPr="00900E47">
        <w:rPr>
          <w:rFonts w:ascii="Cambria" w:hAnsi="Cambria"/>
          <w:szCs w:val="24"/>
        </w:rPr>
        <w:t xml:space="preserve"> 2 SIWZ, pod rygorem wykluczenia z postępowania na podstawie art. 24 ust. 2 </w:t>
      </w:r>
      <w:proofErr w:type="spellStart"/>
      <w:r w:rsidRPr="00900E47">
        <w:rPr>
          <w:rFonts w:ascii="Cambria" w:hAnsi="Cambria"/>
          <w:szCs w:val="24"/>
        </w:rPr>
        <w:t>pkt</w:t>
      </w:r>
      <w:proofErr w:type="spellEnd"/>
      <w:r w:rsidRPr="00900E47">
        <w:rPr>
          <w:rFonts w:ascii="Cambria" w:hAnsi="Cambria"/>
          <w:szCs w:val="24"/>
        </w:rPr>
        <w:t xml:space="preserve"> 4 ustawy </w:t>
      </w:r>
      <w:proofErr w:type="spellStart"/>
      <w:r w:rsidRPr="00900E47">
        <w:rPr>
          <w:rFonts w:ascii="Cambria" w:hAnsi="Cambria"/>
          <w:szCs w:val="24"/>
        </w:rPr>
        <w:t>Pzp</w:t>
      </w:r>
      <w:proofErr w:type="spellEnd"/>
      <w:r w:rsidRPr="00900E47">
        <w:rPr>
          <w:rFonts w:ascii="Cambria" w:hAnsi="Cambria"/>
          <w:szCs w:val="24"/>
        </w:rPr>
        <w:t>, Zamawiający żąda następujących dokumentów:</w:t>
      </w:r>
    </w:p>
    <w:p w:rsidR="00673CE9" w:rsidRPr="00900E47" w:rsidRDefault="00673CE9" w:rsidP="00CF7A1A">
      <w:pPr>
        <w:pStyle w:val="Akapitzlist"/>
        <w:numPr>
          <w:ilvl w:val="1"/>
          <w:numId w:val="12"/>
        </w:numPr>
        <w:ind w:hanging="508"/>
        <w:rPr>
          <w:rFonts w:ascii="Cambria" w:hAnsi="Cambria"/>
          <w:szCs w:val="24"/>
        </w:rPr>
      </w:pPr>
      <w:r w:rsidRPr="00900E47">
        <w:rPr>
          <w:rFonts w:ascii="Cambria" w:hAnsi="Cambria"/>
          <w:b/>
          <w:szCs w:val="24"/>
        </w:rPr>
        <w:t>Oświadczenie</w:t>
      </w:r>
      <w:r w:rsidRPr="00900E47">
        <w:rPr>
          <w:rFonts w:ascii="Cambria" w:hAnsi="Cambria"/>
          <w:szCs w:val="24"/>
        </w:rPr>
        <w:t xml:space="preserve"> o spełnianiu warunków udziału w postępowaniu, o których mowa w art. 22 ust. 1 ustawy </w:t>
      </w:r>
      <w:proofErr w:type="spellStart"/>
      <w:r w:rsidRPr="00900E47">
        <w:rPr>
          <w:rFonts w:ascii="Cambria" w:hAnsi="Cambria"/>
          <w:szCs w:val="24"/>
        </w:rPr>
        <w:t>Pzp</w:t>
      </w:r>
      <w:proofErr w:type="spellEnd"/>
      <w:r w:rsidRPr="00900E47">
        <w:rPr>
          <w:rFonts w:ascii="Cambria" w:hAnsi="Cambria"/>
          <w:szCs w:val="24"/>
        </w:rPr>
        <w:t>, (załącznik nr 3 do SIWZ)</w:t>
      </w:r>
    </w:p>
    <w:p w:rsidR="00673CE9" w:rsidRPr="00900E47" w:rsidRDefault="00673CE9" w:rsidP="00CF7A1A">
      <w:pPr>
        <w:pStyle w:val="Akapitzlist"/>
        <w:numPr>
          <w:ilvl w:val="0"/>
          <w:numId w:val="12"/>
        </w:numPr>
        <w:rPr>
          <w:rFonts w:ascii="Cambria" w:hAnsi="Cambria"/>
          <w:szCs w:val="24"/>
        </w:rPr>
      </w:pPr>
      <w:r w:rsidRPr="00900E47">
        <w:rPr>
          <w:rFonts w:ascii="Cambria" w:hAnsi="Cambria"/>
          <w:szCs w:val="24"/>
        </w:rPr>
        <w:t xml:space="preserve">W sytuacji, gdy Wykonawca polega na wiedzy i doświadczeniu, potencjale technicznym, osobach zdolnych do wykonania zamówienia, zdolnościach finansowych lub ekonomicznych innych podmiotów na zasadach określonych w art. 26 ust. 2b ustawy </w:t>
      </w:r>
      <w:proofErr w:type="spellStart"/>
      <w:r w:rsidRPr="00900E47">
        <w:rPr>
          <w:rFonts w:ascii="Cambria" w:hAnsi="Cambria"/>
          <w:szCs w:val="24"/>
        </w:rPr>
        <w:t>Pzp</w:t>
      </w:r>
      <w:proofErr w:type="spellEnd"/>
      <w:r w:rsidRPr="00900E47">
        <w:rPr>
          <w:rFonts w:ascii="Cambria" w:hAnsi="Cambria"/>
          <w:szCs w:val="24"/>
        </w:rPr>
        <w:t>, zobowiązany jest udowodnić, iż będzie dysponował zasobami niezbędnymi do realizacji zamówienia, w szczególności przedstawiając w tym celu pisemne zobowiązanie tych podmiotów do oddania do dyspozycji Wykonawcy niezbędnych zasobów na okres korzystania z nich przy wykonywaniu zamówienia.</w:t>
      </w:r>
    </w:p>
    <w:p w:rsidR="00673CE9" w:rsidRPr="00900E47" w:rsidRDefault="00673CE9" w:rsidP="00CF7A1A">
      <w:pPr>
        <w:pStyle w:val="Akapitzlist"/>
        <w:numPr>
          <w:ilvl w:val="0"/>
          <w:numId w:val="12"/>
        </w:numPr>
        <w:rPr>
          <w:rFonts w:ascii="Cambria" w:hAnsi="Cambria"/>
          <w:szCs w:val="24"/>
        </w:rPr>
      </w:pPr>
      <w:r w:rsidRPr="00900E47">
        <w:rPr>
          <w:rFonts w:ascii="Cambria" w:hAnsi="Cambria"/>
          <w:szCs w:val="24"/>
        </w:rPr>
        <w:t xml:space="preserve">W celu wykazania braku podstaw do wykluczenia z postępowania o udzielenie zamówienia Wykonawcy w okolicznościach, o których mowa w art. 24 ust. 1 ustawy </w:t>
      </w:r>
      <w:proofErr w:type="spellStart"/>
      <w:r w:rsidRPr="00900E47">
        <w:rPr>
          <w:rFonts w:ascii="Cambria" w:hAnsi="Cambria"/>
          <w:szCs w:val="24"/>
        </w:rPr>
        <w:t>Pzp</w:t>
      </w:r>
      <w:proofErr w:type="spellEnd"/>
      <w:r w:rsidRPr="00900E47">
        <w:rPr>
          <w:rFonts w:ascii="Cambria" w:hAnsi="Cambria"/>
          <w:szCs w:val="24"/>
        </w:rPr>
        <w:t xml:space="preserve">, należy – pod rygorem wykluczenia z postępowania na podstawie art. 24 ust. 2 </w:t>
      </w:r>
      <w:proofErr w:type="spellStart"/>
      <w:r w:rsidRPr="00900E47">
        <w:rPr>
          <w:rFonts w:ascii="Cambria" w:hAnsi="Cambria"/>
          <w:szCs w:val="24"/>
        </w:rPr>
        <w:t>pkt</w:t>
      </w:r>
      <w:proofErr w:type="spellEnd"/>
      <w:r w:rsidRPr="00900E47">
        <w:rPr>
          <w:rFonts w:ascii="Cambria" w:hAnsi="Cambria"/>
          <w:szCs w:val="24"/>
        </w:rPr>
        <w:t xml:space="preserve"> 4) ustawy </w:t>
      </w:r>
      <w:proofErr w:type="spellStart"/>
      <w:r w:rsidRPr="00900E47">
        <w:rPr>
          <w:rFonts w:ascii="Cambria" w:hAnsi="Cambria"/>
          <w:szCs w:val="24"/>
        </w:rPr>
        <w:t>Pzp</w:t>
      </w:r>
      <w:proofErr w:type="spellEnd"/>
      <w:r w:rsidRPr="00900E47">
        <w:rPr>
          <w:rFonts w:ascii="Cambria" w:hAnsi="Cambria"/>
          <w:szCs w:val="24"/>
        </w:rPr>
        <w:t xml:space="preserve"> złożyć następujące dokumenty:</w:t>
      </w:r>
    </w:p>
    <w:p w:rsidR="00673CE9" w:rsidRPr="00900E47" w:rsidRDefault="00673CE9" w:rsidP="00CF7A1A">
      <w:pPr>
        <w:pStyle w:val="Akapitzlist"/>
        <w:numPr>
          <w:ilvl w:val="1"/>
          <w:numId w:val="12"/>
        </w:numPr>
        <w:ind w:left="851"/>
        <w:rPr>
          <w:rFonts w:ascii="Cambria" w:hAnsi="Cambria"/>
          <w:szCs w:val="24"/>
        </w:rPr>
      </w:pPr>
      <w:r w:rsidRPr="00900E47">
        <w:rPr>
          <w:rFonts w:ascii="Cambria" w:hAnsi="Cambria"/>
          <w:bCs/>
          <w:szCs w:val="24"/>
        </w:rPr>
        <w:t>Oświadczenie o braku podstaw do wykluczenia (załącznik nr4 do SIWZ)</w:t>
      </w:r>
    </w:p>
    <w:p w:rsidR="00673CE9" w:rsidRPr="00900E47" w:rsidRDefault="00673CE9" w:rsidP="00CF7A1A">
      <w:pPr>
        <w:pStyle w:val="Akapitzlist"/>
        <w:numPr>
          <w:ilvl w:val="1"/>
          <w:numId w:val="12"/>
        </w:numPr>
        <w:ind w:left="851"/>
        <w:rPr>
          <w:rFonts w:ascii="Cambria" w:hAnsi="Cambria"/>
          <w:szCs w:val="24"/>
        </w:rPr>
      </w:pPr>
      <w:r w:rsidRPr="00900E47">
        <w:rPr>
          <w:rFonts w:ascii="Cambria" w:hAnsi="Cambria"/>
          <w:szCs w:val="24"/>
        </w:rPr>
        <w:t xml:space="preserve">Aktualny </w:t>
      </w:r>
      <w:r w:rsidRPr="00900E47">
        <w:rPr>
          <w:rFonts w:ascii="Cambria" w:hAnsi="Cambria" w:cs="Arial"/>
          <w:szCs w:val="24"/>
        </w:rPr>
        <w:t>odpis z właściwego rejestru lub z centralnej ewidencji i informacji o</w:t>
      </w:r>
      <w:r w:rsidR="00C467C5" w:rsidRPr="00900E47">
        <w:rPr>
          <w:rFonts w:ascii="Cambria" w:hAnsi="Cambria" w:cs="Arial"/>
          <w:szCs w:val="24"/>
        </w:rPr>
        <w:t> </w:t>
      </w:r>
      <w:r w:rsidRPr="00900E47">
        <w:rPr>
          <w:rFonts w:ascii="Cambria" w:hAnsi="Cambria" w:cs="Arial"/>
          <w:szCs w:val="24"/>
        </w:rPr>
        <w:t>działalności gospodarczej, jeżeli odrębne przepisy wymagają wpisu do rejestru lub ewidencji, w celu wykazania braku podstaw do wykluczenia w</w:t>
      </w:r>
      <w:r w:rsidR="00C467C5" w:rsidRPr="00900E47">
        <w:rPr>
          <w:rFonts w:ascii="Cambria" w:hAnsi="Cambria" w:cs="Arial"/>
          <w:szCs w:val="24"/>
        </w:rPr>
        <w:t> </w:t>
      </w:r>
      <w:r w:rsidRPr="00900E47">
        <w:rPr>
          <w:rFonts w:ascii="Cambria" w:hAnsi="Cambria" w:cs="Arial"/>
          <w:szCs w:val="24"/>
        </w:rPr>
        <w:t xml:space="preserve">oparciu o art. 24 ust. 1 </w:t>
      </w:r>
      <w:proofErr w:type="spellStart"/>
      <w:r w:rsidRPr="00900E47">
        <w:rPr>
          <w:rFonts w:ascii="Cambria" w:hAnsi="Cambria" w:cs="Arial"/>
          <w:szCs w:val="24"/>
        </w:rPr>
        <w:t>pkt</w:t>
      </w:r>
      <w:proofErr w:type="spellEnd"/>
      <w:r w:rsidRPr="00900E47">
        <w:rPr>
          <w:rFonts w:ascii="Cambria" w:hAnsi="Cambria" w:cs="Arial"/>
          <w:szCs w:val="24"/>
        </w:rPr>
        <w:t xml:space="preserve"> 2 ustawy, wystawionego nie wcześniej niż 6 miesięcy przed upływem terminu składania ofert.</w:t>
      </w:r>
    </w:p>
    <w:p w:rsidR="00673CE9" w:rsidRPr="00900E47" w:rsidRDefault="00673CE9" w:rsidP="00CF7A1A">
      <w:pPr>
        <w:pStyle w:val="Akapitzlist"/>
        <w:numPr>
          <w:ilvl w:val="0"/>
          <w:numId w:val="12"/>
        </w:numPr>
        <w:rPr>
          <w:rFonts w:ascii="Cambria" w:hAnsi="Cambria" w:cs="Arial"/>
          <w:szCs w:val="24"/>
        </w:rPr>
      </w:pPr>
      <w:r w:rsidRPr="00900E47">
        <w:rPr>
          <w:rFonts w:ascii="Cambria" w:hAnsi="Cambria" w:cs="Arial"/>
          <w:szCs w:val="24"/>
        </w:rPr>
        <w:t xml:space="preserve">Jeżeli wykonawca ma siedzibę lub miejsce zamieszkania poza terytorium Rzeczypospolitej Polskiej, zamiast dokumentów o których mowa w pkt. 3 </w:t>
      </w:r>
      <w:proofErr w:type="spellStart"/>
      <w:r w:rsidRPr="00900E47">
        <w:rPr>
          <w:rFonts w:ascii="Cambria" w:hAnsi="Cambria" w:cs="Arial"/>
          <w:szCs w:val="24"/>
        </w:rPr>
        <w:t>ppkt</w:t>
      </w:r>
      <w:proofErr w:type="spellEnd"/>
      <w:r w:rsidRPr="00900E47">
        <w:rPr>
          <w:rFonts w:ascii="Cambria" w:hAnsi="Cambria" w:cs="Arial"/>
          <w:szCs w:val="24"/>
        </w:rPr>
        <w:t xml:space="preserve">. 3.2 składa odpowiednie dokumenty, wystawione zgodnie z Rozporządzeniem Prezesa Rady Ministrów z dnia 19 lutego 2013 r. </w:t>
      </w:r>
      <w:r w:rsidRPr="00900E47">
        <w:rPr>
          <w:rFonts w:ascii="Cambria" w:hAnsi="Cambria" w:cs="Arial"/>
          <w:bCs/>
          <w:szCs w:val="24"/>
        </w:rPr>
        <w:t>w sprawie rodzajów dokumentów, jakich może żądać zamawiający od wykonawcy, oraz form, w jakich te dokumenty mogą być składane tj.</w:t>
      </w:r>
    </w:p>
    <w:p w:rsidR="00673CE9" w:rsidRPr="00900E47" w:rsidRDefault="00673CE9" w:rsidP="00CF7A1A">
      <w:pPr>
        <w:pStyle w:val="Akapitzlist"/>
        <w:numPr>
          <w:ilvl w:val="0"/>
          <w:numId w:val="26"/>
        </w:numPr>
        <w:spacing w:before="240"/>
        <w:ind w:left="792"/>
        <w:rPr>
          <w:rFonts w:ascii="Cambria" w:hAnsi="Cambria" w:cs="Arial"/>
          <w:szCs w:val="24"/>
        </w:rPr>
      </w:pPr>
      <w:r w:rsidRPr="00900E47">
        <w:rPr>
          <w:rFonts w:ascii="Cambria" w:hAnsi="Cambria" w:cs="Arial"/>
          <w:szCs w:val="24"/>
        </w:rPr>
        <w:lastRenderedPageBreak/>
        <w:t xml:space="preserve">zamiast dokumentów o których mowa w pkt. 3 </w:t>
      </w:r>
      <w:proofErr w:type="spellStart"/>
      <w:r w:rsidRPr="00900E47">
        <w:rPr>
          <w:rFonts w:ascii="Cambria" w:hAnsi="Cambria" w:cs="Arial"/>
          <w:szCs w:val="24"/>
        </w:rPr>
        <w:t>ppkt</w:t>
      </w:r>
      <w:proofErr w:type="spellEnd"/>
      <w:r w:rsidRPr="00900E47">
        <w:rPr>
          <w:rFonts w:ascii="Cambria" w:hAnsi="Cambria" w:cs="Arial"/>
          <w:szCs w:val="24"/>
        </w:rPr>
        <w:t>. 3.2 składa dokument lub dokumenty wystawione w kraju, w którym ma siedzibę lub miejsce zamieszkania, potwierdzające odpowiednio, że:</w:t>
      </w:r>
    </w:p>
    <w:p w:rsidR="00673CE9" w:rsidRPr="00900E47" w:rsidRDefault="00673CE9" w:rsidP="00CF7A1A">
      <w:pPr>
        <w:pStyle w:val="Akapitzlist"/>
        <w:numPr>
          <w:ilvl w:val="0"/>
          <w:numId w:val="13"/>
        </w:numPr>
        <w:rPr>
          <w:rFonts w:ascii="Cambria" w:hAnsi="Cambria" w:cs="Arial"/>
          <w:szCs w:val="24"/>
        </w:rPr>
      </w:pPr>
      <w:r w:rsidRPr="00900E47">
        <w:rPr>
          <w:rFonts w:ascii="Cambria" w:hAnsi="Cambria" w:cs="Arial"/>
          <w:szCs w:val="24"/>
        </w:rPr>
        <w:t>nie otwarto jego likwidacji ani nie ogłoszono upadłości,</w:t>
      </w:r>
    </w:p>
    <w:p w:rsidR="00673CE9" w:rsidRPr="00900E47" w:rsidRDefault="00673CE9" w:rsidP="00CF7A1A">
      <w:pPr>
        <w:pStyle w:val="Akapitzlist"/>
        <w:numPr>
          <w:ilvl w:val="0"/>
          <w:numId w:val="12"/>
        </w:numPr>
        <w:ind w:left="426" w:hanging="426"/>
        <w:rPr>
          <w:rFonts w:ascii="Cambria" w:hAnsi="Cambria" w:cs="Arial"/>
          <w:szCs w:val="24"/>
        </w:rPr>
      </w:pPr>
      <w:r w:rsidRPr="00900E47">
        <w:rPr>
          <w:rFonts w:ascii="Cambria" w:hAnsi="Cambria" w:cs="Arial"/>
          <w:szCs w:val="24"/>
        </w:rPr>
        <w:t>Stosownie do tre</w:t>
      </w:r>
      <w:r w:rsidRPr="00900E47">
        <w:rPr>
          <w:rFonts w:ascii="Cambria" w:eastAsia="TimesNewRoman" w:hAnsi="Cambria" w:cs="Arial"/>
          <w:szCs w:val="24"/>
        </w:rPr>
        <w:t>ś</w:t>
      </w:r>
      <w:r w:rsidRPr="00900E47">
        <w:rPr>
          <w:rFonts w:ascii="Cambria" w:hAnsi="Cambria" w:cs="Arial"/>
          <w:szCs w:val="24"/>
        </w:rPr>
        <w:t>ci § 4 ust. 2 Rozporządzenia Prezesa Rady Ministrów z dnia 19 lutego 2013 r. dokumenty, o których mowa powy</w:t>
      </w:r>
      <w:r w:rsidRPr="00900E47">
        <w:rPr>
          <w:rFonts w:ascii="Cambria" w:eastAsia="TimesNewRoman" w:hAnsi="Cambria" w:cs="Arial"/>
          <w:szCs w:val="24"/>
        </w:rPr>
        <w:t>ż</w:t>
      </w:r>
      <w:r w:rsidRPr="00900E47">
        <w:rPr>
          <w:rFonts w:ascii="Cambria" w:hAnsi="Cambria" w:cs="Arial"/>
          <w:szCs w:val="24"/>
        </w:rPr>
        <w:t xml:space="preserve">ej w pkt. 4 </w:t>
      </w:r>
      <w:proofErr w:type="spellStart"/>
      <w:r w:rsidRPr="00900E47">
        <w:rPr>
          <w:rFonts w:ascii="Cambria" w:hAnsi="Cambria" w:cs="Arial"/>
          <w:szCs w:val="24"/>
        </w:rPr>
        <w:t>ppkt</w:t>
      </w:r>
      <w:proofErr w:type="spellEnd"/>
      <w:r w:rsidRPr="00900E47">
        <w:rPr>
          <w:rFonts w:ascii="Cambria" w:hAnsi="Cambria" w:cs="Arial"/>
          <w:szCs w:val="24"/>
        </w:rPr>
        <w:t xml:space="preserve"> 1 lit. a, powinny być wystawione nie wcześniej niż 6 miesięcy przed upływem terminu składania ofert.</w:t>
      </w:r>
    </w:p>
    <w:p w:rsidR="00673CE9" w:rsidRPr="00900E47" w:rsidRDefault="00673CE9" w:rsidP="00CF7A1A">
      <w:pPr>
        <w:pStyle w:val="Akapitzlist"/>
        <w:numPr>
          <w:ilvl w:val="0"/>
          <w:numId w:val="12"/>
        </w:numPr>
        <w:ind w:left="426" w:hanging="426"/>
        <w:rPr>
          <w:rFonts w:ascii="Cambria" w:hAnsi="Cambria" w:cs="Arial"/>
          <w:szCs w:val="24"/>
        </w:rPr>
      </w:pPr>
      <w:r w:rsidRPr="00900E47">
        <w:rPr>
          <w:rFonts w:ascii="Cambria" w:hAnsi="Cambria" w:cs="Arial"/>
          <w:szCs w:val="24"/>
        </w:rPr>
        <w:t>Stosownie do tre</w:t>
      </w:r>
      <w:r w:rsidRPr="00900E47">
        <w:rPr>
          <w:rFonts w:ascii="Cambria" w:eastAsia="TimesNewRoman" w:hAnsi="Cambria" w:cs="Arial"/>
          <w:szCs w:val="24"/>
        </w:rPr>
        <w:t>ś</w:t>
      </w:r>
      <w:r w:rsidRPr="00900E47">
        <w:rPr>
          <w:rFonts w:ascii="Cambria" w:hAnsi="Cambria" w:cs="Arial"/>
          <w:szCs w:val="24"/>
        </w:rPr>
        <w:t>ci § 4 ust. 3 powołanego powy</w:t>
      </w:r>
      <w:r w:rsidRPr="00900E47">
        <w:rPr>
          <w:rFonts w:ascii="Cambria" w:eastAsia="TimesNewRoman" w:hAnsi="Cambria" w:cs="Arial"/>
          <w:szCs w:val="24"/>
        </w:rPr>
        <w:t>ż</w:t>
      </w:r>
      <w:r w:rsidRPr="00900E47">
        <w:rPr>
          <w:rFonts w:ascii="Cambria" w:hAnsi="Cambria" w:cs="Arial"/>
          <w:szCs w:val="24"/>
        </w:rPr>
        <w:t>ej rozporz</w:t>
      </w:r>
      <w:r w:rsidRPr="00900E47">
        <w:rPr>
          <w:rFonts w:ascii="Cambria" w:eastAsia="TimesNewRoman" w:hAnsi="Cambria" w:cs="Arial"/>
          <w:szCs w:val="24"/>
        </w:rPr>
        <w:t>ą</w:t>
      </w:r>
      <w:r w:rsidRPr="00900E47">
        <w:rPr>
          <w:rFonts w:ascii="Cambria" w:hAnsi="Cambria" w:cs="Arial"/>
          <w:szCs w:val="24"/>
        </w:rPr>
        <w:t xml:space="preserve">dzenia Prezesa Rady Ministrów, jeżeli w kraju miejsca zamieszkania osoby lub w kraju, w którym wykonawca ma siedzibę lub miejsce zamieszkania, nie wydaje się dokumentów, o których mowa w pkt. 4 </w:t>
      </w:r>
      <w:proofErr w:type="spellStart"/>
      <w:r w:rsidRPr="00900E47">
        <w:rPr>
          <w:rFonts w:ascii="Cambria" w:hAnsi="Cambria" w:cs="Arial"/>
          <w:szCs w:val="24"/>
        </w:rPr>
        <w:t>ppkt</w:t>
      </w:r>
      <w:proofErr w:type="spellEnd"/>
      <w:r w:rsidRPr="00900E47">
        <w:rPr>
          <w:rFonts w:ascii="Cambria" w:hAnsi="Cambria" w:cs="Arial"/>
          <w:szCs w:val="24"/>
        </w:rPr>
        <w:t xml:space="preserve"> 1 lit. a, zastępuje się je dokumentem zawierającym oświadczenie, w którym określa się także osoby uprawnione do reprezentacji wykonawcy, złożone przed właściwym organem sądowym, administracyjnym albo organem samorządu zawodowego lub gospodarczego odpowiednio kraju miejsca zamieszkania osoby lub kraju, w którym wykonawca ma siedzibę lub miejsce zamieszkania, lub przed notariuszem. Przepis pkt. 5 stosuje się odpowiednio.</w:t>
      </w:r>
    </w:p>
    <w:p w:rsidR="00673CE9" w:rsidRPr="00900E47" w:rsidRDefault="00673CE9" w:rsidP="00CF7A1A">
      <w:pPr>
        <w:pStyle w:val="Akapitzlist"/>
        <w:numPr>
          <w:ilvl w:val="0"/>
          <w:numId w:val="12"/>
        </w:numPr>
        <w:ind w:left="426" w:hanging="426"/>
        <w:rPr>
          <w:rFonts w:ascii="Cambria" w:hAnsi="Cambria" w:cs="Arial"/>
          <w:szCs w:val="24"/>
        </w:rPr>
      </w:pPr>
      <w:r w:rsidRPr="00900E47">
        <w:rPr>
          <w:rFonts w:ascii="Cambria" w:hAnsi="Cambria" w:cs="Arial"/>
          <w:szCs w:val="24"/>
        </w:rPr>
        <w:t>W przypadku wątpliwości co do treści dokumentu złożonego przez wykonawcę mającego siedzibę lub miejsce zamieszkania poza terytorium Rzeczypospolitej Polskiej, zamawiający może zwrócić się do właściwych organów odpowiednio kraju miejsca zamieszkania osoby lub kraju, w którym wykonawca ma siedzibę lub miejsce zamieszkania, z wnioskiem o udzielenie niezbędnych informacji dotyczących przedłożonego dokumentu.</w:t>
      </w:r>
    </w:p>
    <w:p w:rsidR="00673CE9" w:rsidRPr="00900E47" w:rsidRDefault="00673CE9" w:rsidP="00CF7A1A">
      <w:pPr>
        <w:pStyle w:val="Akapitzlist"/>
        <w:numPr>
          <w:ilvl w:val="0"/>
          <w:numId w:val="12"/>
        </w:numPr>
        <w:ind w:left="426" w:hanging="426"/>
        <w:rPr>
          <w:rFonts w:ascii="Cambria" w:hAnsi="Cambria" w:cs="Arial"/>
          <w:szCs w:val="24"/>
        </w:rPr>
      </w:pPr>
      <w:r w:rsidRPr="00900E47">
        <w:rPr>
          <w:rFonts w:ascii="Cambria" w:hAnsi="Cambria"/>
          <w:szCs w:val="24"/>
        </w:rPr>
        <w:t>Dokumenty są składane w oryginale lub kopii poświadczonej za zgodność z</w:t>
      </w:r>
      <w:r w:rsidR="00F01D60" w:rsidRPr="00900E47">
        <w:rPr>
          <w:rFonts w:ascii="Cambria" w:hAnsi="Cambria"/>
          <w:szCs w:val="24"/>
        </w:rPr>
        <w:t> </w:t>
      </w:r>
      <w:r w:rsidRPr="00900E47">
        <w:rPr>
          <w:rFonts w:ascii="Cambria" w:hAnsi="Cambria"/>
          <w:szCs w:val="24"/>
        </w:rPr>
        <w:t>oryginałem przez Wykonawcę.</w:t>
      </w:r>
    </w:p>
    <w:p w:rsidR="00673CE9" w:rsidRPr="00900E47" w:rsidRDefault="00673CE9" w:rsidP="00CF7A1A">
      <w:pPr>
        <w:pStyle w:val="Akapitzlist"/>
        <w:numPr>
          <w:ilvl w:val="0"/>
          <w:numId w:val="12"/>
        </w:numPr>
        <w:ind w:left="426" w:hanging="426"/>
        <w:rPr>
          <w:rFonts w:ascii="Cambria" w:hAnsi="Cambria" w:cs="Arial"/>
          <w:szCs w:val="24"/>
        </w:rPr>
      </w:pPr>
      <w:r w:rsidRPr="00900E47">
        <w:rPr>
          <w:rFonts w:ascii="Cambria" w:hAnsi="Cambria" w:cs="Arial"/>
          <w:szCs w:val="24"/>
        </w:rPr>
        <w:t>W przypadku wykonawców wspólnie ubiegających się o udzielenie zamówienia oraz w przypadku innych podmiotów, na zasobach których wykonawca polega na zasadach określonych w art. 26 ust. 2b ustawy, kopie dokumentów dotyczących odpowiednio wykonawcy lub tych podmiotów są poświadczane za zgodność z</w:t>
      </w:r>
      <w:r w:rsidR="00F01D60" w:rsidRPr="00900E47">
        <w:rPr>
          <w:rFonts w:ascii="Cambria" w:hAnsi="Cambria" w:cs="Arial"/>
          <w:szCs w:val="24"/>
        </w:rPr>
        <w:t> </w:t>
      </w:r>
      <w:r w:rsidRPr="00900E47">
        <w:rPr>
          <w:rFonts w:ascii="Cambria" w:hAnsi="Cambria" w:cs="Arial"/>
          <w:szCs w:val="24"/>
        </w:rPr>
        <w:t>oryginałem odpowiednio przez wykonawcę lub te podmioty.</w:t>
      </w:r>
    </w:p>
    <w:p w:rsidR="00673CE9" w:rsidRPr="00900E47" w:rsidRDefault="00673CE9" w:rsidP="00CF7A1A">
      <w:pPr>
        <w:pStyle w:val="Akapitzlist"/>
        <w:numPr>
          <w:ilvl w:val="0"/>
          <w:numId w:val="12"/>
        </w:numPr>
        <w:ind w:left="426" w:hanging="426"/>
        <w:rPr>
          <w:rFonts w:ascii="Cambria" w:hAnsi="Cambria" w:cs="Arial"/>
          <w:szCs w:val="24"/>
        </w:rPr>
      </w:pPr>
      <w:r w:rsidRPr="00900E47">
        <w:rPr>
          <w:rFonts w:ascii="Cambria" w:hAnsi="Cambria"/>
          <w:szCs w:val="24"/>
        </w:rPr>
        <w:t>Zamawiający żąda przedstawienia oryginału lub notarialnie poświadczonej kopii dokumentu wyłącznie wtedy, gdy złożona kopia dokumentu będzie nieczytelna lub będzie budziła wątpliwości co do jej prawdziwości.</w:t>
      </w:r>
    </w:p>
    <w:p w:rsidR="00673CE9" w:rsidRPr="00900E47" w:rsidRDefault="00673CE9" w:rsidP="00CF7A1A">
      <w:pPr>
        <w:pStyle w:val="Akapitzlist"/>
        <w:numPr>
          <w:ilvl w:val="0"/>
          <w:numId w:val="12"/>
        </w:numPr>
        <w:ind w:left="426" w:hanging="426"/>
        <w:rPr>
          <w:rFonts w:ascii="Cambria" w:hAnsi="Cambria" w:cs="Arial"/>
          <w:szCs w:val="24"/>
        </w:rPr>
      </w:pPr>
      <w:r w:rsidRPr="00900E47">
        <w:rPr>
          <w:rFonts w:ascii="Cambria" w:hAnsi="Cambria"/>
          <w:szCs w:val="24"/>
        </w:rPr>
        <w:t>Dokumenty sporządzone w języku obcym są składane wraz z tłumaczeniem na język polski.</w:t>
      </w:r>
    </w:p>
    <w:p w:rsidR="00673CE9" w:rsidRPr="00900E47" w:rsidRDefault="00673CE9" w:rsidP="00CF7A1A">
      <w:pPr>
        <w:pStyle w:val="Akapitzlist"/>
        <w:numPr>
          <w:ilvl w:val="0"/>
          <w:numId w:val="12"/>
        </w:numPr>
        <w:ind w:left="426" w:hanging="426"/>
        <w:rPr>
          <w:rFonts w:ascii="Cambria" w:hAnsi="Cambria"/>
          <w:szCs w:val="24"/>
        </w:rPr>
      </w:pPr>
      <w:r w:rsidRPr="00900E47">
        <w:rPr>
          <w:rFonts w:ascii="Cambria" w:hAnsi="Cambria"/>
          <w:szCs w:val="24"/>
        </w:rPr>
        <w:t>W przypadku oferty składanej przez wykonawców wspólnie ubiegających się o udzielenie zamówienia publicznego, dokumenty potwierdzające, że wykonawca nie podlega wykluczeniu składa każdy z wykonawców oddzielnie.</w:t>
      </w:r>
    </w:p>
    <w:p w:rsidR="00673CE9" w:rsidRPr="00900E47" w:rsidRDefault="00673CE9" w:rsidP="00CF7A1A">
      <w:pPr>
        <w:pStyle w:val="Akapitzlist"/>
        <w:numPr>
          <w:ilvl w:val="0"/>
          <w:numId w:val="12"/>
        </w:numPr>
        <w:rPr>
          <w:rFonts w:ascii="Cambria" w:hAnsi="Cambria"/>
          <w:szCs w:val="24"/>
        </w:rPr>
      </w:pPr>
      <w:r w:rsidRPr="00900E47">
        <w:rPr>
          <w:rFonts w:ascii="Cambria" w:hAnsi="Cambria"/>
          <w:szCs w:val="24"/>
        </w:rPr>
        <w:lastRenderedPageBreak/>
        <w:t>Zamawiający wyklucza z postępowania o udzielenie zamówienia wykonawcę, który w okresie 3 lat przed wszczęciem postępowania, w sposób zawiniony poważnie naruszył obowiązki zawodowe, w szczególności, gdy wykonawca w wyniku zamierzonego działania lub rażącego niedbalstwa nie wykonał lub nienależycie wykonał zamówienie, co zamawiający jest w stanie wykazać za pomocą dowolnych środków dowodowych, jeżeli zamawiający przewidział taką możliwość wykluczenia wykonawcy w ogłoszeniu o zamówieniu, w specyfikacji istotnych warunków zamówienia lub w zaproszeniu do negocjacji. Zamawiający nie wyklucza z</w:t>
      </w:r>
      <w:r w:rsidR="00F01D60" w:rsidRPr="00900E47">
        <w:rPr>
          <w:rFonts w:ascii="Cambria" w:hAnsi="Cambria"/>
          <w:szCs w:val="24"/>
        </w:rPr>
        <w:t> </w:t>
      </w:r>
      <w:r w:rsidRPr="00900E47">
        <w:rPr>
          <w:rFonts w:ascii="Cambria" w:hAnsi="Cambria"/>
          <w:szCs w:val="24"/>
        </w:rPr>
        <w:t>postępowania o udzielenie zamówienia wykonawcy, który udowodni, że podjął konkretne środki techniczne, organizacyjne i kadrowe, które mają zapobiec zawinionemu i poważnemu naruszaniu obowiązków zawodowych w przyszłości oraz naprawił szkody powstałe w wyniku naruszenia obowiązków zawodowych lub zobowiązał się do ich naprawienia.</w:t>
      </w:r>
    </w:p>
    <w:p w:rsidR="00673CE9" w:rsidRPr="00900E47" w:rsidRDefault="00673CE9" w:rsidP="00CF7A1A">
      <w:pPr>
        <w:pStyle w:val="Akapitzlist"/>
        <w:numPr>
          <w:ilvl w:val="0"/>
          <w:numId w:val="12"/>
        </w:numPr>
        <w:ind w:hanging="426"/>
        <w:rPr>
          <w:rFonts w:ascii="Cambria" w:hAnsi="Cambria" w:cs="Arial"/>
          <w:szCs w:val="24"/>
        </w:rPr>
      </w:pPr>
      <w:r w:rsidRPr="00900E47">
        <w:rPr>
          <w:rFonts w:ascii="Cambria" w:hAnsi="Cambria"/>
          <w:szCs w:val="24"/>
        </w:rPr>
        <w:t>Informacja dotycząca oświadczeń i dokumentów dotyczących przynależności Wykonawcy do tej samej grupy kapitałowej:</w:t>
      </w:r>
    </w:p>
    <w:p w:rsidR="00673CE9" w:rsidRPr="00900E47" w:rsidRDefault="00673CE9" w:rsidP="00CF7A1A">
      <w:pPr>
        <w:pStyle w:val="Akapitzlist"/>
        <w:numPr>
          <w:ilvl w:val="1"/>
          <w:numId w:val="12"/>
        </w:numPr>
        <w:ind w:left="1134" w:hanging="567"/>
        <w:rPr>
          <w:rFonts w:ascii="Cambria" w:hAnsi="Cambria" w:cs="Arial"/>
          <w:szCs w:val="24"/>
        </w:rPr>
      </w:pPr>
      <w:r w:rsidRPr="00900E47">
        <w:rPr>
          <w:rFonts w:ascii="Cambria" w:hAnsi="Cambria"/>
          <w:szCs w:val="24"/>
        </w:rPr>
        <w:t xml:space="preserve">W przypadku przynależności do grupy kapitałowej w rozumieniu ustawy z dnia </w:t>
      </w:r>
      <w:r w:rsidRPr="00900E47">
        <w:rPr>
          <w:rFonts w:ascii="Cambria" w:hAnsi="Cambria" w:cs="Verdana"/>
          <w:szCs w:val="24"/>
        </w:rPr>
        <w:t>16 lutego 2007 r. o ochronie konkurencji i konsumentów (</w:t>
      </w:r>
      <w:proofErr w:type="spellStart"/>
      <w:r w:rsidR="006C4964" w:rsidRPr="00900E47">
        <w:rPr>
          <w:rFonts w:ascii="Cambria" w:hAnsi="Cambria" w:cs="Verdana"/>
          <w:szCs w:val="24"/>
        </w:rPr>
        <w:t>t.j</w:t>
      </w:r>
      <w:proofErr w:type="spellEnd"/>
      <w:r w:rsidR="006C4964" w:rsidRPr="00900E47">
        <w:rPr>
          <w:rFonts w:ascii="Cambria" w:hAnsi="Cambria" w:cs="Verdana"/>
          <w:szCs w:val="24"/>
        </w:rPr>
        <w:t>. Dz. U. z 2015 r. poz. 184</w:t>
      </w:r>
      <w:r w:rsidRPr="00900E47">
        <w:rPr>
          <w:rFonts w:ascii="Cambria" w:hAnsi="Cambria" w:cs="Verdana"/>
          <w:szCs w:val="24"/>
        </w:rPr>
        <w:t xml:space="preserve">), Wykonawca winien złożyć wraz z ofertą – zgodnie z treścią art. 26 ust. 2d ustawy </w:t>
      </w:r>
      <w:proofErr w:type="spellStart"/>
      <w:r w:rsidRPr="00900E47">
        <w:rPr>
          <w:rFonts w:ascii="Cambria" w:hAnsi="Cambria" w:cs="Verdana"/>
          <w:szCs w:val="24"/>
        </w:rPr>
        <w:t>Pzp</w:t>
      </w:r>
      <w:proofErr w:type="spellEnd"/>
      <w:r w:rsidRPr="00900E47">
        <w:rPr>
          <w:rFonts w:ascii="Cambria" w:hAnsi="Cambria" w:cs="Verdana"/>
          <w:szCs w:val="24"/>
        </w:rPr>
        <w:t xml:space="preserve"> – listę podmiotów należących do tej samej grupy kapitałowej, o której mowa w art. 24 ust. 2 pkt. 5 ustawy </w:t>
      </w:r>
      <w:proofErr w:type="spellStart"/>
      <w:r w:rsidRPr="00900E47">
        <w:rPr>
          <w:rFonts w:ascii="Cambria" w:hAnsi="Cambria" w:cs="Verdana"/>
          <w:szCs w:val="24"/>
        </w:rPr>
        <w:t>Pzp</w:t>
      </w:r>
      <w:proofErr w:type="spellEnd"/>
      <w:r w:rsidRPr="00900E47">
        <w:rPr>
          <w:rFonts w:ascii="Cambria" w:hAnsi="Cambria" w:cs="Verdana"/>
          <w:szCs w:val="24"/>
        </w:rPr>
        <w:t xml:space="preserve">, </w:t>
      </w:r>
      <w:r w:rsidRPr="00900E47">
        <w:rPr>
          <w:rFonts w:ascii="Cambria" w:hAnsi="Cambria"/>
          <w:szCs w:val="24"/>
        </w:rPr>
        <w:t>zgodnie z treścią załącznika nr 5 do SIWZ.</w:t>
      </w:r>
    </w:p>
    <w:p w:rsidR="00673CE9" w:rsidRPr="00900E47" w:rsidRDefault="00673CE9" w:rsidP="00CF7A1A">
      <w:pPr>
        <w:pStyle w:val="Akapitzlist"/>
        <w:numPr>
          <w:ilvl w:val="1"/>
          <w:numId w:val="12"/>
        </w:numPr>
        <w:ind w:left="1134" w:hanging="567"/>
        <w:rPr>
          <w:rFonts w:ascii="Cambria" w:hAnsi="Cambria" w:cs="Arial"/>
          <w:szCs w:val="24"/>
        </w:rPr>
      </w:pPr>
      <w:r w:rsidRPr="00900E47">
        <w:rPr>
          <w:rFonts w:ascii="Cambria" w:hAnsi="Cambria"/>
          <w:szCs w:val="24"/>
        </w:rPr>
        <w:t xml:space="preserve">W przypadku braku przynależności do grupy kapitałowej w rozumieniu ustawy z dnia </w:t>
      </w:r>
      <w:r w:rsidRPr="00900E47">
        <w:rPr>
          <w:rFonts w:ascii="Cambria" w:hAnsi="Cambria" w:cs="Verdana"/>
          <w:szCs w:val="24"/>
        </w:rPr>
        <w:t xml:space="preserve">16 lutego 2007 r. o ochronie konkurencji i konsumentów </w:t>
      </w:r>
      <w:r w:rsidR="006C4964" w:rsidRPr="00900E47">
        <w:rPr>
          <w:rFonts w:ascii="Cambria" w:hAnsi="Cambria" w:cs="Verdana"/>
          <w:szCs w:val="24"/>
        </w:rPr>
        <w:t>(</w:t>
      </w:r>
      <w:proofErr w:type="spellStart"/>
      <w:r w:rsidR="006C4964" w:rsidRPr="00900E47">
        <w:rPr>
          <w:rFonts w:ascii="Cambria" w:hAnsi="Cambria" w:cs="Verdana"/>
          <w:szCs w:val="24"/>
        </w:rPr>
        <w:t>t.j</w:t>
      </w:r>
      <w:proofErr w:type="spellEnd"/>
      <w:r w:rsidR="006C4964" w:rsidRPr="00900E47">
        <w:rPr>
          <w:rFonts w:ascii="Cambria" w:hAnsi="Cambria" w:cs="Verdana"/>
          <w:szCs w:val="24"/>
        </w:rPr>
        <w:t>. Dz. U. z 2015 r. poz. 184)</w:t>
      </w:r>
      <w:r w:rsidRPr="00900E47">
        <w:rPr>
          <w:rFonts w:ascii="Cambria" w:hAnsi="Cambria" w:cs="Verdana"/>
          <w:szCs w:val="24"/>
        </w:rPr>
        <w:t xml:space="preserve">, Wykonawca składa informację o tym, że nie należy do grupy kapitałowej, której mowa w art. 24 ust. 2 pkt. 5 ustawy </w:t>
      </w:r>
      <w:proofErr w:type="spellStart"/>
      <w:r w:rsidRPr="00900E47">
        <w:rPr>
          <w:rFonts w:ascii="Cambria" w:hAnsi="Cambria" w:cs="Verdana"/>
          <w:szCs w:val="24"/>
        </w:rPr>
        <w:t>Pzp</w:t>
      </w:r>
      <w:proofErr w:type="spellEnd"/>
      <w:r w:rsidRPr="00900E47">
        <w:rPr>
          <w:rFonts w:ascii="Cambria" w:hAnsi="Cambria" w:cs="Verdana"/>
          <w:szCs w:val="24"/>
        </w:rPr>
        <w:t xml:space="preserve">, </w:t>
      </w:r>
      <w:r w:rsidRPr="00900E47">
        <w:rPr>
          <w:rFonts w:ascii="Cambria" w:hAnsi="Cambria"/>
          <w:szCs w:val="24"/>
        </w:rPr>
        <w:t>zgodnie z treścią załącznika nr 5 do SIWZ.</w:t>
      </w:r>
    </w:p>
    <w:p w:rsidR="00673CE9" w:rsidRPr="00900E47" w:rsidRDefault="00673CE9" w:rsidP="00CF7A1A">
      <w:pPr>
        <w:pStyle w:val="Akapitzlist"/>
        <w:numPr>
          <w:ilvl w:val="1"/>
          <w:numId w:val="12"/>
        </w:numPr>
        <w:ind w:left="1134" w:hanging="567"/>
        <w:rPr>
          <w:rStyle w:val="txt-new"/>
          <w:rFonts w:ascii="Cambria" w:hAnsi="Cambria" w:cs="Arial"/>
          <w:szCs w:val="24"/>
        </w:rPr>
      </w:pPr>
      <w:r w:rsidRPr="00900E47">
        <w:rPr>
          <w:rStyle w:val="txt-new"/>
          <w:rFonts w:ascii="Cambria" w:hAnsi="Cambria"/>
          <w:color w:val="000000"/>
          <w:szCs w:val="24"/>
        </w:rPr>
        <w:t xml:space="preserve">Zamawiający zwraca się do wykonawcy o udzielenie w określonym terminie wyjaśnień dotyczących powiązań, o których mowa w art. 24 ust. 2 </w:t>
      </w:r>
      <w:proofErr w:type="spellStart"/>
      <w:r w:rsidRPr="00900E47">
        <w:rPr>
          <w:rStyle w:val="txt-new"/>
          <w:rFonts w:ascii="Cambria" w:hAnsi="Cambria"/>
          <w:color w:val="000000"/>
          <w:szCs w:val="24"/>
        </w:rPr>
        <w:t>pkt</w:t>
      </w:r>
      <w:proofErr w:type="spellEnd"/>
      <w:r w:rsidRPr="00900E47">
        <w:rPr>
          <w:rStyle w:val="txt-new"/>
          <w:rFonts w:ascii="Cambria" w:hAnsi="Cambria"/>
          <w:color w:val="000000"/>
          <w:szCs w:val="24"/>
        </w:rPr>
        <w:t xml:space="preserve"> 5, istniejących między przedsiębiorcami, w celu ustalenia, czy zachodzą przesłanki wykluczenia wykonawcy.</w:t>
      </w:r>
    </w:p>
    <w:p w:rsidR="00673CE9" w:rsidRPr="00900E47" w:rsidRDefault="00673CE9" w:rsidP="00CF7A1A">
      <w:pPr>
        <w:pStyle w:val="Akapitzlist"/>
        <w:numPr>
          <w:ilvl w:val="1"/>
          <w:numId w:val="12"/>
        </w:numPr>
        <w:ind w:left="1134" w:hanging="567"/>
        <w:rPr>
          <w:rStyle w:val="txt-new"/>
          <w:rFonts w:ascii="Cambria" w:hAnsi="Cambria" w:cs="Arial"/>
          <w:szCs w:val="24"/>
        </w:rPr>
      </w:pPr>
      <w:r w:rsidRPr="00900E47">
        <w:rPr>
          <w:rStyle w:val="txt-new"/>
          <w:rFonts w:ascii="Cambria" w:hAnsi="Cambria"/>
          <w:color w:val="000000"/>
          <w:szCs w:val="24"/>
        </w:rPr>
        <w:t xml:space="preserve">Zamawiający, oceniając wyjaśnienia, bierze pod uwagę obiektywne czynniki, w szczególności wpływ powiązań, o których mowa w art. 24 ust. 2 </w:t>
      </w:r>
      <w:proofErr w:type="spellStart"/>
      <w:r w:rsidRPr="00900E47">
        <w:rPr>
          <w:rStyle w:val="txt-new"/>
          <w:rFonts w:ascii="Cambria" w:hAnsi="Cambria"/>
          <w:color w:val="000000"/>
          <w:szCs w:val="24"/>
        </w:rPr>
        <w:t>pkt</w:t>
      </w:r>
      <w:proofErr w:type="spellEnd"/>
      <w:r w:rsidRPr="00900E47">
        <w:rPr>
          <w:rStyle w:val="txt-new"/>
          <w:rFonts w:ascii="Cambria" w:hAnsi="Cambria"/>
          <w:color w:val="000000"/>
          <w:szCs w:val="24"/>
        </w:rPr>
        <w:t xml:space="preserve"> 5, istniejących między przedsiębiorcami, na ich zachowania w postępowaniu oraz przestrzeganie zasady uczciwej konkurencji.</w:t>
      </w:r>
    </w:p>
    <w:p w:rsidR="00673CE9" w:rsidRPr="00900E47" w:rsidRDefault="00673CE9" w:rsidP="00CF7A1A">
      <w:pPr>
        <w:pStyle w:val="Akapitzlist"/>
        <w:numPr>
          <w:ilvl w:val="1"/>
          <w:numId w:val="12"/>
        </w:numPr>
        <w:ind w:left="1134" w:hanging="567"/>
        <w:rPr>
          <w:rStyle w:val="txt-new"/>
          <w:rFonts w:ascii="Cambria" w:hAnsi="Cambria" w:cs="Arial"/>
          <w:szCs w:val="24"/>
        </w:rPr>
      </w:pPr>
      <w:r w:rsidRPr="00900E47">
        <w:rPr>
          <w:rStyle w:val="txt-new"/>
          <w:rFonts w:ascii="Cambria" w:hAnsi="Cambria"/>
          <w:color w:val="000000"/>
          <w:szCs w:val="24"/>
        </w:rPr>
        <w:t xml:space="preserve">Zamawiający wyklucza z postępowania o udzielenie </w:t>
      </w:r>
      <w:r w:rsidRPr="00900E47">
        <w:rPr>
          <w:rFonts w:ascii="Cambria" w:hAnsi="Cambria"/>
          <w:szCs w:val="24"/>
        </w:rPr>
        <w:t xml:space="preserve">zamówienia </w:t>
      </w:r>
      <w:r w:rsidRPr="00900E47">
        <w:rPr>
          <w:rStyle w:val="txt-new"/>
          <w:rFonts w:ascii="Cambria" w:hAnsi="Cambria"/>
          <w:color w:val="000000"/>
          <w:szCs w:val="24"/>
        </w:rPr>
        <w:t>wykonawcę, który nie złożył wyjaśnień, oraz wykonawcę, który nie złożył listy, o której mowa w art. 26 ust. 2d.</w:t>
      </w:r>
    </w:p>
    <w:p w:rsidR="00673CE9" w:rsidRPr="00900E47" w:rsidRDefault="00673CE9" w:rsidP="00CF7A1A">
      <w:pPr>
        <w:pStyle w:val="Akapitzlist"/>
        <w:numPr>
          <w:ilvl w:val="1"/>
          <w:numId w:val="12"/>
        </w:numPr>
        <w:ind w:left="1134" w:hanging="567"/>
        <w:rPr>
          <w:rFonts w:ascii="Cambria" w:hAnsi="Cambria" w:cs="Arial"/>
          <w:szCs w:val="24"/>
        </w:rPr>
      </w:pPr>
      <w:r w:rsidRPr="00900E47">
        <w:rPr>
          <w:rFonts w:ascii="Cambria" w:hAnsi="Cambria" w:cs="Verdana"/>
          <w:szCs w:val="24"/>
        </w:rPr>
        <w:lastRenderedPageBreak/>
        <w:t xml:space="preserve">Z postępowania o udzielenie zamówienia wyklucza wykonawców, którzy należąc do tej samej grupy kapitałowej, w rozumieniu ustawy z dnia </w:t>
      </w:r>
      <w:r w:rsidRPr="00900E47">
        <w:rPr>
          <w:rFonts w:ascii="Cambria" w:hAnsi="Cambria" w:cs="Verdana"/>
          <w:szCs w:val="24"/>
        </w:rPr>
        <w:br/>
        <w:t xml:space="preserve">16 lutego 2007 r. o ochronie konkurencji i konsumentów (Dz. U. Nr 50, poz. 331, z </w:t>
      </w:r>
      <w:proofErr w:type="spellStart"/>
      <w:r w:rsidRPr="00900E47">
        <w:rPr>
          <w:rFonts w:ascii="Cambria" w:hAnsi="Cambria" w:cs="Verdana"/>
          <w:szCs w:val="24"/>
        </w:rPr>
        <w:t>późn</w:t>
      </w:r>
      <w:proofErr w:type="spellEnd"/>
      <w:r w:rsidRPr="00900E47">
        <w:rPr>
          <w:rFonts w:ascii="Cambria" w:hAnsi="Cambria" w:cs="Verdana"/>
          <w:szCs w:val="24"/>
        </w:rPr>
        <w:t>. zm.), złożyli odrębne oferty, chyba że wykażą, że istniejące między nimi powiązania nie prowadzą do zachwiania uczciwej konkurencji pomiędzy wykonawcami w postępowaniu o udzielenie zamówienia.</w:t>
      </w:r>
    </w:p>
    <w:p w:rsidR="006336EC" w:rsidRPr="00900E47" w:rsidRDefault="006336EC" w:rsidP="00673CE9">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VII.</w:t>
      </w:r>
      <w:r w:rsidR="00C02FCE" w:rsidRPr="00900E47">
        <w:rPr>
          <w:rFonts w:eastAsia="Times New Roman" w:cs="Times New Roman"/>
          <w:b/>
          <w:bCs/>
          <w:szCs w:val="24"/>
          <w:lang w:eastAsia="pl-PL"/>
        </w:rPr>
        <w:t xml:space="preserve"> </w:t>
      </w:r>
      <w:r w:rsidRPr="00900E47">
        <w:rPr>
          <w:rFonts w:eastAsia="Times New Roman" w:cs="Times New Roman"/>
          <w:b/>
          <w:bCs/>
          <w:szCs w:val="24"/>
          <w:lang w:eastAsia="pl-PL"/>
        </w:rPr>
        <w:t>Informacje o sposobie porozumiewania się Zamawiającego z Wykonawcami oraz przekazywania oświadczeń lub dokumentów, a także wskazanie osób uprawnionych do porozumiewania się z wykonawcami</w:t>
      </w:r>
    </w:p>
    <w:p w:rsidR="00673CE9" w:rsidRPr="00900E47" w:rsidRDefault="00673CE9" w:rsidP="00673CE9">
      <w:pPr>
        <w:numPr>
          <w:ilvl w:val="0"/>
          <w:numId w:val="2"/>
        </w:numPr>
        <w:tabs>
          <w:tab w:val="clear" w:pos="471"/>
        </w:tabs>
        <w:autoSpaceDE w:val="0"/>
        <w:autoSpaceDN w:val="0"/>
        <w:adjustRightInd w:val="0"/>
        <w:ind w:left="426" w:hanging="426"/>
        <w:contextualSpacing/>
        <w:rPr>
          <w:rFonts w:eastAsia="Times New Roman" w:cs="Times New Roman"/>
          <w:szCs w:val="24"/>
          <w:lang w:eastAsia="pl-PL"/>
        </w:rPr>
      </w:pPr>
      <w:r w:rsidRPr="00900E47">
        <w:rPr>
          <w:rFonts w:cs="Arial"/>
          <w:szCs w:val="24"/>
        </w:rPr>
        <w:t>W niniejszym post</w:t>
      </w:r>
      <w:r w:rsidRPr="00900E47">
        <w:rPr>
          <w:rFonts w:eastAsia="TimesNewRoman" w:cs="Arial"/>
          <w:szCs w:val="24"/>
        </w:rPr>
        <w:t>ę</w:t>
      </w:r>
      <w:r w:rsidRPr="00900E47">
        <w:rPr>
          <w:rFonts w:cs="Arial"/>
          <w:szCs w:val="24"/>
        </w:rPr>
        <w:t>powaniu wszelkie dokumenty, o</w:t>
      </w:r>
      <w:r w:rsidRPr="00900E47">
        <w:rPr>
          <w:rFonts w:eastAsia="TimesNewRoman" w:cs="Arial"/>
          <w:szCs w:val="24"/>
        </w:rPr>
        <w:t>ś</w:t>
      </w:r>
      <w:r w:rsidRPr="00900E47">
        <w:rPr>
          <w:rFonts w:cs="Arial"/>
          <w:szCs w:val="24"/>
        </w:rPr>
        <w:t>wiadczenia, wnioski, zawiadomienia oraz informacje Zamawiaj</w:t>
      </w:r>
      <w:r w:rsidRPr="00900E47">
        <w:rPr>
          <w:rFonts w:eastAsia="TimesNewRoman" w:cs="Arial"/>
          <w:szCs w:val="24"/>
        </w:rPr>
        <w:t>ą</w:t>
      </w:r>
      <w:r w:rsidRPr="00900E47">
        <w:rPr>
          <w:rFonts w:cs="Arial"/>
          <w:szCs w:val="24"/>
        </w:rPr>
        <w:t>cy i Wykonawcy przekazują pisemnie lub drogą elektroniczną.</w:t>
      </w:r>
    </w:p>
    <w:p w:rsidR="00673CE9" w:rsidRPr="00900E47" w:rsidRDefault="00673CE9" w:rsidP="00673CE9">
      <w:pPr>
        <w:pStyle w:val="Akapitzlist"/>
        <w:numPr>
          <w:ilvl w:val="0"/>
          <w:numId w:val="2"/>
        </w:numPr>
        <w:tabs>
          <w:tab w:val="clear" w:pos="471"/>
        </w:tabs>
        <w:autoSpaceDE w:val="0"/>
        <w:autoSpaceDN w:val="0"/>
        <w:adjustRightInd w:val="0"/>
        <w:spacing w:after="0"/>
        <w:ind w:left="426" w:hanging="426"/>
        <w:rPr>
          <w:rFonts w:ascii="Cambria" w:hAnsi="Cambria" w:cs="Arial"/>
          <w:szCs w:val="24"/>
        </w:rPr>
      </w:pPr>
      <w:r w:rsidRPr="00900E47">
        <w:rPr>
          <w:rFonts w:ascii="Cambria" w:hAnsi="Cambria" w:cs="Arial"/>
          <w:szCs w:val="24"/>
        </w:rPr>
        <w:t xml:space="preserve">Jeżeli Zamawiający lub Wykonawca przekazują oświadczenia, wnioski, zawiadomienia oraz informacje drogą elektroniczną, każda ze stron na żądanie drugiej niezwłocznie potwierdza fakt ich otrzymania. </w:t>
      </w:r>
    </w:p>
    <w:p w:rsidR="00673CE9" w:rsidRPr="00900E47" w:rsidRDefault="00673CE9" w:rsidP="00673CE9">
      <w:pPr>
        <w:numPr>
          <w:ilvl w:val="0"/>
          <w:numId w:val="2"/>
        </w:numPr>
        <w:tabs>
          <w:tab w:val="clear" w:pos="471"/>
        </w:tabs>
        <w:autoSpaceDE w:val="0"/>
        <w:autoSpaceDN w:val="0"/>
        <w:adjustRightInd w:val="0"/>
        <w:ind w:left="426" w:hanging="426"/>
        <w:contextualSpacing/>
        <w:rPr>
          <w:rFonts w:eastAsia="Times New Roman" w:cs="Times New Roman"/>
          <w:szCs w:val="24"/>
          <w:lang w:eastAsia="pl-PL"/>
        </w:rPr>
      </w:pPr>
      <w:r w:rsidRPr="00900E47">
        <w:rPr>
          <w:rFonts w:eastAsia="Times New Roman" w:cs="Times New Roman"/>
          <w:szCs w:val="24"/>
          <w:lang w:eastAsia="pl-PL"/>
        </w:rPr>
        <w:t>Pytania muszą być skierowane na adres:</w:t>
      </w:r>
    </w:p>
    <w:p w:rsidR="00673CE9" w:rsidRPr="00900E47" w:rsidRDefault="0019628D" w:rsidP="00673CE9">
      <w:pPr>
        <w:autoSpaceDE w:val="0"/>
        <w:autoSpaceDN w:val="0"/>
        <w:adjustRightInd w:val="0"/>
        <w:ind w:left="426"/>
        <w:contextualSpacing/>
        <w:rPr>
          <w:rFonts w:eastAsia="Times New Roman" w:cs="Times New Roman"/>
          <w:szCs w:val="24"/>
          <w:lang w:eastAsia="pl-PL"/>
        </w:rPr>
      </w:pPr>
      <w:r w:rsidRPr="00900E47">
        <w:rPr>
          <w:rFonts w:eastAsia="Times New Roman" w:cs="Times New Roman"/>
          <w:szCs w:val="24"/>
          <w:lang w:eastAsia="pl-PL"/>
        </w:rPr>
        <w:t>Zakład Gospodarki Komunalnej</w:t>
      </w:r>
    </w:p>
    <w:p w:rsidR="00673CE9" w:rsidRPr="00900E47" w:rsidRDefault="00673CE9" w:rsidP="00673CE9">
      <w:pPr>
        <w:autoSpaceDE w:val="0"/>
        <w:autoSpaceDN w:val="0"/>
        <w:adjustRightInd w:val="0"/>
        <w:ind w:left="426"/>
        <w:contextualSpacing/>
        <w:rPr>
          <w:rFonts w:eastAsia="Times New Roman" w:cs="Times New Roman"/>
          <w:szCs w:val="24"/>
          <w:lang w:eastAsia="pl-PL"/>
        </w:rPr>
      </w:pPr>
      <w:r w:rsidRPr="00900E47">
        <w:rPr>
          <w:szCs w:val="24"/>
        </w:rPr>
        <w:t>ul. Daszyńskiego 5, 63 – 000 Środa Wielkopolska</w:t>
      </w:r>
    </w:p>
    <w:p w:rsidR="00673CE9" w:rsidRPr="00900E47" w:rsidRDefault="0019628D" w:rsidP="00673CE9">
      <w:pPr>
        <w:autoSpaceDE w:val="0"/>
        <w:autoSpaceDN w:val="0"/>
        <w:adjustRightInd w:val="0"/>
        <w:ind w:left="426"/>
        <w:contextualSpacing/>
        <w:rPr>
          <w:rFonts w:eastAsia="Times New Roman" w:cs="Times New Roman"/>
          <w:szCs w:val="24"/>
          <w:lang w:eastAsia="pl-PL"/>
        </w:rPr>
      </w:pPr>
      <w:r w:rsidRPr="00900E47">
        <w:rPr>
          <w:szCs w:val="24"/>
        </w:rPr>
        <w:t>e –mail: biuro@zgk-sroda.pl</w:t>
      </w:r>
    </w:p>
    <w:p w:rsidR="00673CE9" w:rsidRPr="00900E47" w:rsidRDefault="00673CE9" w:rsidP="00673CE9">
      <w:pPr>
        <w:pStyle w:val="Akapitzlist"/>
        <w:numPr>
          <w:ilvl w:val="0"/>
          <w:numId w:val="2"/>
        </w:numPr>
        <w:tabs>
          <w:tab w:val="clear" w:pos="471"/>
        </w:tabs>
        <w:autoSpaceDE w:val="0"/>
        <w:autoSpaceDN w:val="0"/>
        <w:adjustRightInd w:val="0"/>
        <w:ind w:left="426" w:hanging="426"/>
        <w:rPr>
          <w:rFonts w:ascii="Cambria" w:hAnsi="Cambria"/>
          <w:szCs w:val="24"/>
        </w:rPr>
      </w:pPr>
      <w:r w:rsidRPr="00900E47">
        <w:rPr>
          <w:rFonts w:ascii="Cambria" w:hAnsi="Cambria"/>
          <w:szCs w:val="24"/>
        </w:rPr>
        <w:t xml:space="preserve">Ze strony zamawiającego osobą uprawnioną do porozumiewania się </w:t>
      </w:r>
      <w:r w:rsidRPr="00900E47">
        <w:rPr>
          <w:rFonts w:ascii="Cambria" w:hAnsi="Cambria"/>
          <w:szCs w:val="24"/>
        </w:rPr>
        <w:br/>
        <w:t>z wykonawcami oraz do potwierdzania wpływu oświadczeń, wniosków, zawiadomień oraz innych informacji przekazanych jest:</w:t>
      </w:r>
    </w:p>
    <w:p w:rsidR="00673CE9" w:rsidRPr="00900E47" w:rsidRDefault="00673CE9" w:rsidP="00CF7A1A">
      <w:pPr>
        <w:pStyle w:val="Akapitzlist"/>
        <w:numPr>
          <w:ilvl w:val="0"/>
          <w:numId w:val="20"/>
        </w:numPr>
        <w:rPr>
          <w:rFonts w:ascii="Cambria" w:eastAsiaTheme="minorHAnsi" w:hAnsi="Cambria" w:cstheme="minorBidi"/>
          <w:szCs w:val="24"/>
          <w:lang w:eastAsia="en-US"/>
        </w:rPr>
      </w:pPr>
      <w:r w:rsidRPr="00900E47">
        <w:rPr>
          <w:rFonts w:ascii="Cambria" w:eastAsiaTheme="minorHAnsi" w:hAnsi="Cambria" w:cstheme="minorBidi"/>
          <w:szCs w:val="24"/>
          <w:lang w:eastAsia="en-US"/>
        </w:rPr>
        <w:t>w zakresie przedmiotu zamówienia:</w:t>
      </w:r>
    </w:p>
    <w:p w:rsidR="00673CE9" w:rsidRPr="00900E47" w:rsidRDefault="00497C8C" w:rsidP="00673CE9">
      <w:pPr>
        <w:pStyle w:val="Akapitzlist"/>
        <w:rPr>
          <w:rFonts w:ascii="Cambria" w:eastAsiaTheme="minorHAnsi" w:hAnsi="Cambria" w:cstheme="minorBidi"/>
          <w:szCs w:val="24"/>
          <w:lang w:eastAsia="en-US"/>
        </w:rPr>
      </w:pPr>
      <w:r w:rsidRPr="00900E47">
        <w:rPr>
          <w:rFonts w:ascii="Cambria" w:eastAsiaTheme="minorHAnsi" w:hAnsi="Cambria" w:cstheme="minorBidi"/>
          <w:szCs w:val="24"/>
          <w:lang w:eastAsia="en-US"/>
        </w:rPr>
        <w:t>Katarzyna Kubiak</w:t>
      </w:r>
      <w:r w:rsidR="00673CE9" w:rsidRPr="00900E47">
        <w:rPr>
          <w:rFonts w:ascii="Cambria" w:eastAsiaTheme="minorHAnsi" w:hAnsi="Cambria" w:cstheme="minorBidi"/>
          <w:szCs w:val="24"/>
          <w:lang w:eastAsia="en-US"/>
        </w:rPr>
        <w:t xml:space="preserve"> -</w:t>
      </w:r>
      <w:r w:rsidRPr="00900E47">
        <w:rPr>
          <w:rFonts w:ascii="Cambria" w:eastAsiaTheme="minorHAnsi" w:hAnsi="Cambria" w:cstheme="minorBidi"/>
          <w:szCs w:val="24"/>
          <w:lang w:eastAsia="en-US"/>
        </w:rPr>
        <w:t xml:space="preserve"> tel. 61 2870255, </w:t>
      </w:r>
    </w:p>
    <w:p w:rsidR="00673CE9" w:rsidRPr="00900E47" w:rsidRDefault="00673CE9" w:rsidP="00CF7A1A">
      <w:pPr>
        <w:pStyle w:val="Akapitzlist"/>
        <w:numPr>
          <w:ilvl w:val="0"/>
          <w:numId w:val="20"/>
        </w:numPr>
        <w:rPr>
          <w:rFonts w:ascii="Cambria" w:eastAsiaTheme="minorHAnsi" w:hAnsi="Cambria" w:cstheme="minorBidi"/>
          <w:szCs w:val="24"/>
          <w:lang w:eastAsia="en-US"/>
        </w:rPr>
      </w:pPr>
      <w:r w:rsidRPr="00900E47">
        <w:rPr>
          <w:rFonts w:ascii="Cambria" w:eastAsiaTheme="minorHAnsi" w:hAnsi="Cambria" w:cstheme="minorBidi"/>
          <w:szCs w:val="24"/>
          <w:lang w:eastAsia="en-US"/>
        </w:rPr>
        <w:t>w zakresie ustawy Prawo zamówień publicznych:</w:t>
      </w:r>
    </w:p>
    <w:p w:rsidR="00673CE9" w:rsidRPr="00900E47" w:rsidRDefault="007C74DB" w:rsidP="00673CE9">
      <w:pPr>
        <w:pStyle w:val="Akapitzlist"/>
        <w:rPr>
          <w:rFonts w:ascii="Cambria" w:eastAsiaTheme="minorHAnsi" w:hAnsi="Cambria" w:cstheme="minorBidi"/>
          <w:szCs w:val="24"/>
          <w:lang w:eastAsia="en-US"/>
        </w:rPr>
      </w:pPr>
      <w:r>
        <w:rPr>
          <w:rFonts w:ascii="Cambria" w:eastAsiaTheme="minorHAnsi" w:hAnsi="Cambria" w:cstheme="minorBidi"/>
          <w:szCs w:val="24"/>
          <w:lang w:eastAsia="en-US"/>
        </w:rPr>
        <w:t xml:space="preserve">Artur </w:t>
      </w:r>
      <w:proofErr w:type="spellStart"/>
      <w:r>
        <w:rPr>
          <w:rFonts w:ascii="Cambria" w:eastAsiaTheme="minorHAnsi" w:hAnsi="Cambria" w:cstheme="minorBidi"/>
          <w:szCs w:val="24"/>
          <w:lang w:eastAsia="en-US"/>
        </w:rPr>
        <w:t>Kuteń</w:t>
      </w:r>
      <w:proofErr w:type="spellEnd"/>
      <w:r w:rsidR="00673CE9" w:rsidRPr="00900E47">
        <w:rPr>
          <w:rFonts w:ascii="Cambria" w:eastAsiaTheme="minorHAnsi" w:hAnsi="Cambria" w:cstheme="minorBidi"/>
          <w:szCs w:val="24"/>
          <w:lang w:eastAsia="en-US"/>
        </w:rPr>
        <w:t xml:space="preserve"> – Kancelaria Radcy Prawnego Szymon Muszyński Radca Prawny</w:t>
      </w:r>
      <w:r w:rsidR="00492FB2" w:rsidRPr="00900E47">
        <w:rPr>
          <w:rFonts w:ascii="Cambria" w:eastAsiaTheme="minorHAnsi" w:hAnsi="Cambria" w:cstheme="minorBidi"/>
          <w:szCs w:val="24"/>
          <w:lang w:eastAsia="en-US"/>
        </w:rPr>
        <w:t xml:space="preserve"> -</w:t>
      </w:r>
      <w:r w:rsidR="00673CE9" w:rsidRPr="00900E47">
        <w:rPr>
          <w:rFonts w:ascii="Cambria" w:eastAsiaTheme="minorHAnsi" w:hAnsi="Cambria" w:cstheme="minorBidi"/>
          <w:szCs w:val="24"/>
          <w:lang w:eastAsia="en-US"/>
        </w:rPr>
        <w:t xml:space="preserve"> tel. 61 842 00 43.</w:t>
      </w:r>
    </w:p>
    <w:p w:rsidR="00673CE9" w:rsidRPr="00900E47" w:rsidRDefault="00673CE9" w:rsidP="00673CE9">
      <w:pPr>
        <w:pStyle w:val="Akapitzlist"/>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e-mail: </w:t>
      </w:r>
      <w:r w:rsidR="00497C8C" w:rsidRPr="00900E47">
        <w:rPr>
          <w:rFonts w:ascii="Cambria" w:eastAsiaTheme="minorHAnsi" w:hAnsi="Cambria" w:cstheme="minorBidi"/>
          <w:szCs w:val="24"/>
          <w:lang w:eastAsia="en-US"/>
        </w:rPr>
        <w:t>biuro@zgk-sroda.pl</w:t>
      </w:r>
    </w:p>
    <w:p w:rsidR="00673CE9" w:rsidRPr="00900E47" w:rsidRDefault="00673CE9" w:rsidP="00673CE9">
      <w:pPr>
        <w:pStyle w:val="Akapitzlist"/>
        <w:rPr>
          <w:rFonts w:ascii="Cambria" w:eastAsiaTheme="minorHAnsi" w:hAnsi="Cambria" w:cstheme="minorBidi"/>
          <w:szCs w:val="24"/>
          <w:lang w:eastAsia="en-US"/>
        </w:rPr>
      </w:pPr>
      <w:r w:rsidRPr="00900E47">
        <w:rPr>
          <w:rFonts w:ascii="Cambria" w:eastAsiaTheme="minorHAnsi" w:hAnsi="Cambria" w:cstheme="minorBidi"/>
          <w:szCs w:val="24"/>
          <w:lang w:eastAsia="en-US"/>
        </w:rPr>
        <w:t>od poniedziałku do piątku w godzinach od 8.00 do 13.00.</w:t>
      </w:r>
    </w:p>
    <w:p w:rsidR="00673CE9" w:rsidRPr="00900E47" w:rsidRDefault="00673CE9" w:rsidP="00673CE9">
      <w:pPr>
        <w:pStyle w:val="Akapitzlist"/>
        <w:numPr>
          <w:ilvl w:val="0"/>
          <w:numId w:val="2"/>
        </w:numPr>
        <w:tabs>
          <w:tab w:val="clear" w:pos="471"/>
        </w:tabs>
        <w:autoSpaceDE w:val="0"/>
        <w:autoSpaceDN w:val="0"/>
        <w:adjustRightInd w:val="0"/>
        <w:ind w:left="426" w:hanging="426"/>
        <w:rPr>
          <w:rFonts w:ascii="Cambria" w:hAnsi="Cambria"/>
          <w:bCs/>
          <w:szCs w:val="24"/>
        </w:rPr>
      </w:pPr>
      <w:r w:rsidRPr="00900E47">
        <w:rPr>
          <w:rFonts w:ascii="Cambria" w:hAnsi="Cambria"/>
          <w:bCs/>
          <w:szCs w:val="24"/>
        </w:rPr>
        <w:t>Wyjaśnianie treści SIWZ:</w:t>
      </w:r>
    </w:p>
    <w:p w:rsidR="00673CE9" w:rsidRPr="00900E47" w:rsidRDefault="00673CE9" w:rsidP="00CF7A1A">
      <w:pPr>
        <w:pStyle w:val="Akapitzlist"/>
        <w:numPr>
          <w:ilvl w:val="1"/>
          <w:numId w:val="27"/>
        </w:numPr>
        <w:autoSpaceDE w:val="0"/>
        <w:autoSpaceDN w:val="0"/>
        <w:adjustRightInd w:val="0"/>
        <w:ind w:left="1134" w:hanging="567"/>
        <w:rPr>
          <w:rFonts w:ascii="Cambria" w:hAnsi="Cambria"/>
          <w:szCs w:val="24"/>
        </w:rPr>
      </w:pPr>
      <w:r w:rsidRPr="00900E47">
        <w:rPr>
          <w:rFonts w:ascii="Cambria" w:hAnsi="Cambria"/>
          <w:szCs w:val="24"/>
        </w:rPr>
        <w:t xml:space="preserve">Zamawiający zobowiązany jest niezwłocznie udzielić wyjaśnień treści SIWZ, jednak nie później niż na 2 dni przed upływem terminu składania ofert, pod warunkiem, że wniosek o wyjaśnienie treści specyfikacji istotnych warunków zamówienia wpłynął do Zamawiającego nie później niż do końca dnia, w którym upływa połowa terminu </w:t>
      </w:r>
      <w:r w:rsidRPr="00900E47">
        <w:rPr>
          <w:rFonts w:ascii="Cambria" w:hAnsi="Cambria"/>
          <w:szCs w:val="24"/>
        </w:rPr>
        <w:lastRenderedPageBreak/>
        <w:t>składania ofert. Jeżeli wniosek o wyjaśnienie treści specyfikacji istotnych warunków zamówienia wpłynął po upływie w/w terminu lub dotyczy udzielonych wyjaśnień, Zamawiający może udzielić wyjaśnień albo pozostawić wniosek bez rozpoznania. Przedłużenie terminu składania ofert nie wpływa na bieg terminu składania wniosku o wyjaśnienie treści specyfikacji istotnych warunków zamówienia.</w:t>
      </w:r>
    </w:p>
    <w:p w:rsidR="00673CE9" w:rsidRPr="00900E47" w:rsidRDefault="00673CE9" w:rsidP="00CF7A1A">
      <w:pPr>
        <w:pStyle w:val="Akapitzlist"/>
        <w:numPr>
          <w:ilvl w:val="1"/>
          <w:numId w:val="27"/>
        </w:numPr>
        <w:autoSpaceDE w:val="0"/>
        <w:autoSpaceDN w:val="0"/>
        <w:adjustRightInd w:val="0"/>
        <w:ind w:left="1134" w:hanging="567"/>
        <w:rPr>
          <w:rFonts w:ascii="Cambria" w:hAnsi="Cambria"/>
          <w:szCs w:val="24"/>
        </w:rPr>
      </w:pPr>
      <w:r w:rsidRPr="00900E47">
        <w:rPr>
          <w:rFonts w:ascii="Cambria" w:hAnsi="Cambria"/>
          <w:szCs w:val="24"/>
        </w:rPr>
        <w:t xml:space="preserve">Treść zapytań wraz z wyjaśnieniami Zamawiający przekazuje Wykonawcom, którym przekazał SIWZ, bez ujawniania źródła zapytania oraz zamieszcza na stronie internetowej </w:t>
      </w:r>
      <w:r w:rsidR="00497C8C" w:rsidRPr="00900E47">
        <w:rPr>
          <w:rFonts w:ascii="Cambria" w:hAnsi="Cambria"/>
          <w:szCs w:val="24"/>
        </w:rPr>
        <w:t>http://www.zgk-sroda.pl</w:t>
      </w:r>
      <w:r w:rsidRPr="00900E47">
        <w:rPr>
          <w:rFonts w:ascii="Cambria" w:hAnsi="Cambria"/>
          <w:szCs w:val="24"/>
        </w:rPr>
        <w:t>.</w:t>
      </w:r>
    </w:p>
    <w:p w:rsidR="00673CE9" w:rsidRPr="00900E47" w:rsidRDefault="00673CE9" w:rsidP="00673CE9">
      <w:pPr>
        <w:pStyle w:val="Akapitzlist"/>
        <w:numPr>
          <w:ilvl w:val="0"/>
          <w:numId w:val="2"/>
        </w:numPr>
        <w:tabs>
          <w:tab w:val="clear" w:pos="471"/>
        </w:tabs>
        <w:autoSpaceDE w:val="0"/>
        <w:autoSpaceDN w:val="0"/>
        <w:adjustRightInd w:val="0"/>
        <w:ind w:left="426" w:hanging="426"/>
        <w:rPr>
          <w:rFonts w:ascii="Cambria" w:hAnsi="Cambria"/>
          <w:bCs/>
          <w:szCs w:val="24"/>
        </w:rPr>
      </w:pPr>
      <w:r w:rsidRPr="00900E47">
        <w:rPr>
          <w:rFonts w:ascii="Cambria" w:hAnsi="Cambria"/>
          <w:bCs/>
          <w:szCs w:val="24"/>
        </w:rPr>
        <w:t>Zamawiający nie będzie zwoływać zebrania wszystkich Wykonawców w celu wyjaśnienia wątpliwości dotyczących treści SIWZ.</w:t>
      </w:r>
    </w:p>
    <w:p w:rsidR="00673CE9" w:rsidRPr="00900E47" w:rsidRDefault="00673CE9" w:rsidP="00673CE9">
      <w:pPr>
        <w:pStyle w:val="Akapitzlist"/>
        <w:numPr>
          <w:ilvl w:val="0"/>
          <w:numId w:val="2"/>
        </w:numPr>
        <w:tabs>
          <w:tab w:val="clear" w:pos="471"/>
        </w:tabs>
        <w:autoSpaceDE w:val="0"/>
        <w:autoSpaceDN w:val="0"/>
        <w:adjustRightInd w:val="0"/>
        <w:ind w:left="426" w:hanging="426"/>
        <w:rPr>
          <w:rFonts w:ascii="Cambria" w:hAnsi="Cambria"/>
          <w:bCs/>
          <w:szCs w:val="24"/>
        </w:rPr>
      </w:pPr>
      <w:r w:rsidRPr="00900E47">
        <w:rPr>
          <w:rFonts w:ascii="Cambria" w:hAnsi="Cambria"/>
          <w:bCs/>
          <w:szCs w:val="24"/>
        </w:rPr>
        <w:t xml:space="preserve"> W uzasadnionych przypadkach zamawiający może przed upływem terminu składania ofert zmienić treść specyfikacji istotnych warunków zamówienia. Dokonaną zmianę specyfikacji zamawiający przekazuje niezwłocznie wszystkim wykonawcom, którym przekazano specyfikację istotnych warunków zamówienia, oraz zamieszcza ją także na stronie internetowej.</w:t>
      </w:r>
    </w:p>
    <w:p w:rsidR="00D86632"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VIII. Wymagania dotyczące wadium</w:t>
      </w:r>
    </w:p>
    <w:p w:rsidR="00673CE9" w:rsidRPr="00900E47" w:rsidRDefault="00011C3C" w:rsidP="00673CE9">
      <w:pPr>
        <w:autoSpaceDE w:val="0"/>
        <w:autoSpaceDN w:val="0"/>
        <w:adjustRightInd w:val="0"/>
        <w:rPr>
          <w:rFonts w:eastAsia="Times New Roman" w:cs="Arial"/>
          <w:bCs/>
          <w:color w:val="FF0000"/>
          <w:szCs w:val="24"/>
          <w:lang w:eastAsia="pl-PL"/>
        </w:rPr>
      </w:pPr>
      <w:r>
        <w:rPr>
          <w:rFonts w:cs="Times New Roman"/>
          <w:bCs/>
          <w:szCs w:val="24"/>
        </w:rPr>
        <w:t>Zamawiający nie wymaga wniesienia wadium.</w:t>
      </w:r>
    </w:p>
    <w:p w:rsidR="006336EC" w:rsidRPr="00900E47" w:rsidRDefault="006336EC" w:rsidP="00B922A4">
      <w:pPr>
        <w:shd w:val="clear" w:color="auto" w:fill="D9D9D9"/>
        <w:autoSpaceDE w:val="0"/>
        <w:autoSpaceDN w:val="0"/>
        <w:adjustRightInd w:val="0"/>
        <w:rPr>
          <w:rFonts w:eastAsia="TimesNewRoman" w:cs="Times New Roman"/>
          <w:szCs w:val="24"/>
          <w:lang w:eastAsia="pl-PL"/>
        </w:rPr>
      </w:pPr>
      <w:r w:rsidRPr="00900E47">
        <w:rPr>
          <w:rFonts w:eastAsia="Times New Roman" w:cs="Times New Roman"/>
          <w:b/>
          <w:bCs/>
          <w:szCs w:val="24"/>
          <w:lang w:eastAsia="pl-PL"/>
        </w:rPr>
        <w:t>IX. Termin związania ofertą</w:t>
      </w:r>
    </w:p>
    <w:p w:rsidR="006336EC"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Składaj</w:t>
      </w:r>
      <w:r w:rsidRPr="00900E47">
        <w:rPr>
          <w:rFonts w:eastAsia="TimesNewRoman" w:cs="Times New Roman"/>
          <w:szCs w:val="24"/>
          <w:lang w:eastAsia="pl-PL"/>
        </w:rPr>
        <w:t>ą</w:t>
      </w:r>
      <w:r w:rsidRPr="00900E47">
        <w:rPr>
          <w:rFonts w:eastAsia="Times New Roman" w:cs="Times New Roman"/>
          <w:szCs w:val="24"/>
          <w:lang w:eastAsia="pl-PL"/>
        </w:rPr>
        <w:t>cy ofert</w:t>
      </w:r>
      <w:r w:rsidRPr="00900E47">
        <w:rPr>
          <w:rFonts w:eastAsia="TimesNewRoman" w:cs="Times New Roman"/>
          <w:szCs w:val="24"/>
          <w:lang w:eastAsia="pl-PL"/>
        </w:rPr>
        <w:t xml:space="preserve">ę </w:t>
      </w:r>
      <w:r w:rsidRPr="00900E47">
        <w:rPr>
          <w:rFonts w:eastAsia="Times New Roman" w:cs="Times New Roman"/>
          <w:szCs w:val="24"/>
          <w:lang w:eastAsia="pl-PL"/>
        </w:rPr>
        <w:t>pozostaje ni</w:t>
      </w:r>
      <w:r w:rsidRPr="00900E47">
        <w:rPr>
          <w:rFonts w:eastAsia="TimesNewRoman" w:cs="Times New Roman"/>
          <w:szCs w:val="24"/>
          <w:lang w:eastAsia="pl-PL"/>
        </w:rPr>
        <w:t xml:space="preserve">ą </w:t>
      </w:r>
      <w:r w:rsidRPr="00900E47">
        <w:rPr>
          <w:rFonts w:eastAsia="Times New Roman" w:cs="Times New Roman"/>
          <w:szCs w:val="24"/>
          <w:lang w:eastAsia="pl-PL"/>
        </w:rPr>
        <w:t>zwi</w:t>
      </w:r>
      <w:r w:rsidRPr="00900E47">
        <w:rPr>
          <w:rFonts w:eastAsia="TimesNewRoman" w:cs="Times New Roman"/>
          <w:szCs w:val="24"/>
          <w:lang w:eastAsia="pl-PL"/>
        </w:rPr>
        <w:t>ą</w:t>
      </w:r>
      <w:r w:rsidRPr="00900E47">
        <w:rPr>
          <w:rFonts w:eastAsia="Times New Roman" w:cs="Times New Roman"/>
          <w:szCs w:val="24"/>
          <w:lang w:eastAsia="pl-PL"/>
        </w:rPr>
        <w:t xml:space="preserve">zany na okres </w:t>
      </w:r>
      <w:r w:rsidR="00F33741" w:rsidRPr="00900E47">
        <w:rPr>
          <w:rFonts w:eastAsia="Times New Roman" w:cs="Times New Roman"/>
          <w:szCs w:val="24"/>
          <w:lang w:eastAsia="pl-PL"/>
        </w:rPr>
        <w:t>3</w:t>
      </w:r>
      <w:r w:rsidR="00B23D79" w:rsidRPr="00900E47">
        <w:rPr>
          <w:rFonts w:eastAsia="Times New Roman" w:cs="Times New Roman"/>
          <w:szCs w:val="24"/>
          <w:lang w:eastAsia="pl-PL"/>
        </w:rPr>
        <w:t>0</w:t>
      </w:r>
      <w:r w:rsidRPr="00900E47">
        <w:rPr>
          <w:rFonts w:eastAsia="Times New Roman" w:cs="Times New Roman"/>
          <w:szCs w:val="24"/>
          <w:lang w:eastAsia="pl-PL"/>
        </w:rPr>
        <w:t xml:space="preserve"> dni kalendarzowych od daty upływu terminu składania ofert.</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 Opis sposobu przygotowania ofert</w:t>
      </w:r>
    </w:p>
    <w:p w:rsidR="006336EC" w:rsidRPr="00900E47" w:rsidRDefault="006336EC" w:rsidP="00B922A4">
      <w:pPr>
        <w:numPr>
          <w:ilvl w:val="0"/>
          <w:numId w:val="3"/>
        </w:numPr>
        <w:tabs>
          <w:tab w:val="clear" w:pos="471"/>
        </w:tabs>
        <w:ind w:left="470" w:hanging="357"/>
        <w:rPr>
          <w:rFonts w:eastAsia="Times New Roman" w:cs="Times New Roman"/>
          <w:szCs w:val="24"/>
          <w:lang w:eastAsia="pl-PL"/>
        </w:rPr>
      </w:pPr>
      <w:r w:rsidRPr="00900E47">
        <w:rPr>
          <w:rFonts w:eastAsia="Times New Roman" w:cs="Times New Roman"/>
          <w:szCs w:val="24"/>
          <w:lang w:eastAsia="pl-PL"/>
        </w:rPr>
        <w:t>Przygotowanie oferty:</w:t>
      </w:r>
    </w:p>
    <w:p w:rsidR="006336EC"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oferta musi być sporządzona w języku polskim, pismem czytelnym,</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koszty związane z przygotowaniem oferty ponosi składający ofertę,</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Wykonawca może złożyć w prowadzonym postępowaniu wyłącznie jedną ofertę,</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oferta powinna być podpisania przez osobę upoważnioną do reprezentowania Wykonawcy, zgodnie z formą reprezentacji Wykonawcy określoną w rejestrze lub w innym dokumencie, właściwym dla formy organizacyjnej Wykonawcy albo przez uprawnionego przedstawiciela Wykonawcy,</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 xml:space="preserve">zaleca się, aby wszystkie zapisane strony oferty były ponumerowane oraz aby wszystkie dokumenty załączone do oferty były parafowane przez osobę (lub osoby, jeżeli do reprezentowania Wykonawcy upoważnionych jest więcej osób) podpisującą </w:t>
      </w:r>
      <w:r w:rsidRPr="00900E47">
        <w:rPr>
          <w:rFonts w:eastAsia="Times New Roman" w:cs="Times New Roman"/>
          <w:szCs w:val="24"/>
          <w:lang w:eastAsia="pl-PL"/>
        </w:rPr>
        <w:lastRenderedPageBreak/>
        <w:t>(podpisujące) ofertę. Jeżeli oferta i załączniki zostaną podpisane przez upoważnionego przedstawiciela wykonawcy, należy dołączyć właściwe umocowanie prawne,</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 xml:space="preserve">oferta powinna zawierać wszystkie wymagane dokumenty, oświadczenia </w:t>
      </w:r>
      <w:r w:rsidRPr="00900E47">
        <w:rPr>
          <w:rFonts w:eastAsia="Times New Roman" w:cs="Times New Roman"/>
          <w:szCs w:val="24"/>
          <w:lang w:eastAsia="pl-PL"/>
        </w:rPr>
        <w:br/>
        <w:t>i załączniki, o których mowa w treści niniejszej specyfikacji,</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dokumenty powinny być sporządzone zgodnie z zaleceniami oraz przedstawionymi przez Zamawiającego wzorcami – załącznikami, a</w:t>
      </w:r>
      <w:r w:rsidR="007F2C63" w:rsidRPr="00900E47">
        <w:rPr>
          <w:rFonts w:eastAsia="Times New Roman" w:cs="Times New Roman"/>
          <w:szCs w:val="24"/>
          <w:lang w:eastAsia="pl-PL"/>
        </w:rPr>
        <w:t> </w:t>
      </w:r>
      <w:r w:rsidRPr="00900E47">
        <w:rPr>
          <w:rFonts w:eastAsia="Times New Roman" w:cs="Times New Roman"/>
          <w:szCs w:val="24"/>
          <w:lang w:eastAsia="pl-PL"/>
        </w:rPr>
        <w:t>w</w:t>
      </w:r>
      <w:r w:rsidR="007F2C63" w:rsidRPr="00900E47">
        <w:rPr>
          <w:rFonts w:eastAsia="Times New Roman" w:cs="Times New Roman"/>
          <w:szCs w:val="24"/>
          <w:lang w:eastAsia="pl-PL"/>
        </w:rPr>
        <w:t> </w:t>
      </w:r>
      <w:r w:rsidRPr="00900E47">
        <w:rPr>
          <w:rFonts w:eastAsia="Times New Roman" w:cs="Times New Roman"/>
          <w:szCs w:val="24"/>
          <w:lang w:eastAsia="pl-PL"/>
        </w:rPr>
        <w:t>szczególności zawierać wszystkie informacje oraz dane,</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wszelkie poprawki lub zmiany treści naniesione przez Wykonawcę muszą być parafowane przez osobę (osoby) podpisującą (podpisujące) ofertę.</w:t>
      </w:r>
    </w:p>
    <w:p w:rsidR="004125B7"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szCs w:val="24"/>
          <w:lang w:eastAsia="pl-PL"/>
        </w:rPr>
        <w:t>strony oferty powinny być trwale ze sobą połączone,</w:t>
      </w:r>
    </w:p>
    <w:p w:rsidR="006336EC" w:rsidRPr="00900E47" w:rsidRDefault="006336EC" w:rsidP="00CF7A1A">
      <w:pPr>
        <w:numPr>
          <w:ilvl w:val="0"/>
          <w:numId w:val="8"/>
        </w:numPr>
        <w:ind w:left="851" w:hanging="425"/>
        <w:rPr>
          <w:rFonts w:eastAsia="Times New Roman" w:cs="Times New Roman"/>
          <w:szCs w:val="24"/>
          <w:lang w:eastAsia="pl-PL"/>
        </w:rPr>
      </w:pPr>
      <w:r w:rsidRPr="00900E47">
        <w:rPr>
          <w:rFonts w:eastAsia="Times New Roman" w:cs="Times New Roman"/>
          <w:bCs/>
          <w:szCs w:val="24"/>
          <w:lang w:eastAsia="pl-PL"/>
        </w:rPr>
        <w:t>informacje stanowiące tajemnice przedsiębiorstwa w rozumieniu przepisów o zwalczaniu nieuczciwej konkurencji:</w:t>
      </w:r>
    </w:p>
    <w:p w:rsidR="00F150E7" w:rsidRPr="00900E47" w:rsidRDefault="00F150E7" w:rsidP="00CF7A1A">
      <w:pPr>
        <w:pStyle w:val="Akapitzlist"/>
        <w:numPr>
          <w:ilvl w:val="1"/>
          <w:numId w:val="8"/>
        </w:numPr>
        <w:autoSpaceDE w:val="0"/>
        <w:autoSpaceDN w:val="0"/>
        <w:adjustRightInd w:val="0"/>
        <w:spacing w:before="120" w:after="0"/>
        <w:rPr>
          <w:rFonts w:ascii="Cambria" w:hAnsi="Cambria" w:cs="Arial"/>
          <w:szCs w:val="24"/>
        </w:rPr>
      </w:pPr>
      <w:r w:rsidRPr="00900E47">
        <w:rPr>
          <w:rFonts w:ascii="Cambria" w:hAnsi="Cambria" w:cs="Arial"/>
          <w:szCs w:val="24"/>
        </w:rPr>
        <w:t>Oferty są jawne od chwili ich otwarcia,</w:t>
      </w:r>
    </w:p>
    <w:p w:rsidR="00F150E7" w:rsidRPr="00900E47" w:rsidRDefault="00F150E7" w:rsidP="00CF7A1A">
      <w:pPr>
        <w:pStyle w:val="Akapitzlist"/>
        <w:numPr>
          <w:ilvl w:val="1"/>
          <w:numId w:val="8"/>
        </w:numPr>
        <w:autoSpaceDE w:val="0"/>
        <w:autoSpaceDN w:val="0"/>
        <w:adjustRightInd w:val="0"/>
        <w:spacing w:before="120" w:after="0"/>
        <w:rPr>
          <w:rFonts w:ascii="Cambria" w:hAnsi="Cambria" w:cs="Arial"/>
          <w:szCs w:val="24"/>
        </w:rPr>
      </w:pPr>
      <w:r w:rsidRPr="00900E47">
        <w:rPr>
          <w:rFonts w:ascii="Cambria" w:hAnsi="Cambria" w:cs="Verdana"/>
          <w:szCs w:val="24"/>
        </w:rPr>
        <w:t xml:space="preserve">Nie ujawnia się informacji stanowiących tajemnicę przedsiębiorstwa w rozumieniu przepisów o zwalczaniu nieuczciwej konkurencji, jeżeli wykonawca, nie później niż w terminie składania ofert lub wniosków o dopuszczenie do udziału w postępowaniu, zastrzegł, że nie mogą być one udostępniane oraz wykazał, iż zastrzeżone informacje stanowią tajemnicę przedsiębiorstwa. Wykonawca nie może zastrzec informacji, o których mowa w art. 86 ust. 4. </w:t>
      </w:r>
    </w:p>
    <w:p w:rsidR="00F150E7" w:rsidRPr="00900E47" w:rsidRDefault="00F150E7" w:rsidP="00F45C67">
      <w:pPr>
        <w:pStyle w:val="Akapitzlist"/>
        <w:autoSpaceDE w:val="0"/>
        <w:autoSpaceDN w:val="0"/>
        <w:adjustRightInd w:val="0"/>
        <w:spacing w:before="120" w:after="0"/>
        <w:ind w:left="1418"/>
        <w:rPr>
          <w:rFonts w:ascii="Cambria" w:hAnsi="Cambria" w:cs="Arial"/>
          <w:szCs w:val="24"/>
        </w:rPr>
      </w:pPr>
      <w:r w:rsidRPr="00900E47">
        <w:rPr>
          <w:rFonts w:ascii="Cambria" w:hAnsi="Cambria" w:cs="Arial"/>
          <w:szCs w:val="24"/>
        </w:rPr>
        <w:t>Zastrze</w:t>
      </w:r>
      <w:r w:rsidRPr="00900E47">
        <w:rPr>
          <w:rFonts w:ascii="Cambria" w:eastAsia="TimesNewRoman" w:hAnsi="Cambria" w:cs="Arial"/>
          <w:szCs w:val="24"/>
        </w:rPr>
        <w:t>ż</w:t>
      </w:r>
      <w:r w:rsidRPr="00900E47">
        <w:rPr>
          <w:rFonts w:ascii="Cambria" w:hAnsi="Cambria" w:cs="Arial"/>
          <w:szCs w:val="24"/>
        </w:rPr>
        <w:t>one informacje winny by</w:t>
      </w:r>
      <w:r w:rsidRPr="00900E47">
        <w:rPr>
          <w:rFonts w:ascii="Cambria" w:eastAsia="TimesNewRoman" w:hAnsi="Cambria" w:cs="Arial"/>
          <w:szCs w:val="24"/>
        </w:rPr>
        <w:t xml:space="preserve">ć </w:t>
      </w:r>
      <w:r w:rsidRPr="00900E47">
        <w:rPr>
          <w:rFonts w:ascii="Cambria" w:hAnsi="Cambria" w:cs="Arial"/>
          <w:szCs w:val="24"/>
        </w:rPr>
        <w:t>odpowiednio oznaczone na wła</w:t>
      </w:r>
      <w:r w:rsidRPr="00900E47">
        <w:rPr>
          <w:rFonts w:ascii="Cambria" w:eastAsia="TimesNewRoman" w:hAnsi="Cambria" w:cs="Arial"/>
          <w:szCs w:val="24"/>
        </w:rPr>
        <w:t>ś</w:t>
      </w:r>
      <w:r w:rsidRPr="00900E47">
        <w:rPr>
          <w:rFonts w:ascii="Cambria" w:hAnsi="Cambria" w:cs="Arial"/>
          <w:szCs w:val="24"/>
        </w:rPr>
        <w:t xml:space="preserve">ciwym dokumencie widocznym napisem: </w:t>
      </w:r>
      <w:r w:rsidRPr="00900E47">
        <w:rPr>
          <w:rFonts w:ascii="Cambria" w:hAnsi="Cambria" w:cs="Arial"/>
          <w:b/>
          <w:bCs/>
          <w:szCs w:val="24"/>
        </w:rPr>
        <w:t>tajemnica przedsi</w:t>
      </w:r>
      <w:r w:rsidRPr="00900E47">
        <w:rPr>
          <w:rFonts w:ascii="Cambria" w:eastAsia="TimesNewRoman,Bold" w:hAnsi="Cambria" w:cs="Arial"/>
          <w:b/>
          <w:bCs/>
          <w:szCs w:val="24"/>
        </w:rPr>
        <w:t>ę</w:t>
      </w:r>
      <w:r w:rsidRPr="00900E47">
        <w:rPr>
          <w:rFonts w:ascii="Cambria" w:hAnsi="Cambria" w:cs="Arial"/>
          <w:b/>
          <w:bCs/>
          <w:szCs w:val="24"/>
        </w:rPr>
        <w:t xml:space="preserve">biorstwa </w:t>
      </w:r>
      <w:r w:rsidRPr="00900E47">
        <w:rPr>
          <w:rFonts w:ascii="Cambria" w:hAnsi="Cambria" w:cs="Arial"/>
          <w:szCs w:val="24"/>
        </w:rPr>
        <w:t>i zło</w:t>
      </w:r>
      <w:r w:rsidRPr="00900E47">
        <w:rPr>
          <w:rFonts w:ascii="Cambria" w:eastAsia="TimesNewRoman" w:hAnsi="Cambria" w:cs="Arial"/>
          <w:szCs w:val="24"/>
        </w:rPr>
        <w:t>ż</w:t>
      </w:r>
      <w:r w:rsidRPr="00900E47">
        <w:rPr>
          <w:rFonts w:ascii="Cambria" w:hAnsi="Cambria" w:cs="Arial"/>
          <w:szCs w:val="24"/>
        </w:rPr>
        <w:t xml:space="preserve">one </w:t>
      </w:r>
      <w:r w:rsidRPr="00900E47">
        <w:rPr>
          <w:rFonts w:ascii="Cambria" w:hAnsi="Cambria" w:cs="Arial"/>
          <w:szCs w:val="24"/>
        </w:rPr>
        <w:br/>
        <w:t>w odr</w:t>
      </w:r>
      <w:r w:rsidRPr="00900E47">
        <w:rPr>
          <w:rFonts w:ascii="Cambria" w:eastAsia="TimesNewRoman" w:hAnsi="Cambria" w:cs="Arial"/>
          <w:szCs w:val="24"/>
        </w:rPr>
        <w:t>ę</w:t>
      </w:r>
      <w:r w:rsidRPr="00900E47">
        <w:rPr>
          <w:rFonts w:ascii="Cambria" w:hAnsi="Cambria" w:cs="Arial"/>
          <w:szCs w:val="24"/>
        </w:rPr>
        <w:t>bnej kopercie wewn</w:t>
      </w:r>
      <w:r w:rsidRPr="00900E47">
        <w:rPr>
          <w:rFonts w:ascii="Cambria" w:eastAsia="TimesNewRoman" w:hAnsi="Cambria" w:cs="Arial"/>
          <w:szCs w:val="24"/>
        </w:rPr>
        <w:t>ę</w:t>
      </w:r>
      <w:r w:rsidRPr="00900E47">
        <w:rPr>
          <w:rFonts w:ascii="Cambria" w:hAnsi="Cambria" w:cs="Arial"/>
          <w:szCs w:val="24"/>
        </w:rPr>
        <w:t>trznej, a na ich miejscu w dokumentacji nale</w:t>
      </w:r>
      <w:r w:rsidRPr="00900E47">
        <w:rPr>
          <w:rFonts w:ascii="Cambria" w:eastAsia="TimesNewRoman" w:hAnsi="Cambria" w:cs="Arial"/>
          <w:szCs w:val="24"/>
        </w:rPr>
        <w:t>ż</w:t>
      </w:r>
      <w:r w:rsidRPr="00900E47">
        <w:rPr>
          <w:rFonts w:ascii="Cambria" w:hAnsi="Cambria" w:cs="Arial"/>
          <w:szCs w:val="24"/>
        </w:rPr>
        <w:t>y zamie</w:t>
      </w:r>
      <w:r w:rsidRPr="00900E47">
        <w:rPr>
          <w:rFonts w:ascii="Cambria" w:eastAsia="TimesNewRoman" w:hAnsi="Cambria" w:cs="Arial"/>
          <w:szCs w:val="24"/>
        </w:rPr>
        <w:t>ś</w:t>
      </w:r>
      <w:r w:rsidRPr="00900E47">
        <w:rPr>
          <w:rFonts w:ascii="Cambria" w:hAnsi="Cambria" w:cs="Arial"/>
          <w:szCs w:val="24"/>
        </w:rPr>
        <w:t>ci</w:t>
      </w:r>
      <w:r w:rsidRPr="00900E47">
        <w:rPr>
          <w:rFonts w:ascii="Cambria" w:eastAsia="TimesNewRoman" w:hAnsi="Cambria" w:cs="Arial"/>
          <w:szCs w:val="24"/>
        </w:rPr>
        <w:t xml:space="preserve">ć </w:t>
      </w:r>
      <w:r w:rsidRPr="00900E47">
        <w:rPr>
          <w:rFonts w:ascii="Cambria" w:hAnsi="Cambria" w:cs="Arial"/>
          <w:szCs w:val="24"/>
        </w:rPr>
        <w:t>stosowne odsyłacze.</w:t>
      </w:r>
    </w:p>
    <w:p w:rsidR="00F150E7" w:rsidRPr="00900E47" w:rsidRDefault="00F150E7" w:rsidP="00CF7A1A">
      <w:pPr>
        <w:pStyle w:val="Akapitzlist"/>
        <w:numPr>
          <w:ilvl w:val="1"/>
          <w:numId w:val="8"/>
        </w:numPr>
        <w:autoSpaceDE w:val="0"/>
        <w:autoSpaceDN w:val="0"/>
        <w:adjustRightInd w:val="0"/>
        <w:spacing w:before="120" w:after="0"/>
        <w:rPr>
          <w:rFonts w:ascii="Cambria" w:hAnsi="Cambria" w:cs="Arial"/>
          <w:szCs w:val="24"/>
        </w:rPr>
      </w:pPr>
      <w:r w:rsidRPr="00900E47">
        <w:rPr>
          <w:rFonts w:ascii="Cambria" w:hAnsi="Cambria" w:cs="Arial"/>
          <w:szCs w:val="24"/>
        </w:rPr>
        <w:t xml:space="preserve">Wykonawca nie może zastrzec następujących informacji: </w:t>
      </w:r>
      <w:r w:rsidRPr="00900E47">
        <w:rPr>
          <w:rFonts w:ascii="Cambria" w:hAnsi="Cambria" w:cs="Verdana"/>
          <w:szCs w:val="24"/>
        </w:rPr>
        <w:t>nazwy (firmy) oraz adresów wykonawcy, a także informacji dotyczących ceny, terminu wykonania zamówienia, okresu gwarancji i warunków płatności zawartych w ofercie.</w:t>
      </w:r>
    </w:p>
    <w:p w:rsidR="006336EC" w:rsidRPr="00900E47" w:rsidRDefault="006336EC" w:rsidP="00CF7A1A">
      <w:pPr>
        <w:pStyle w:val="Akapitzlist"/>
        <w:numPr>
          <w:ilvl w:val="0"/>
          <w:numId w:val="8"/>
        </w:numPr>
        <w:autoSpaceDE w:val="0"/>
        <w:autoSpaceDN w:val="0"/>
        <w:adjustRightInd w:val="0"/>
        <w:ind w:left="851" w:hanging="425"/>
        <w:rPr>
          <w:rFonts w:ascii="Cambria" w:hAnsi="Cambria"/>
          <w:szCs w:val="24"/>
        </w:rPr>
      </w:pPr>
      <w:r w:rsidRPr="00900E47">
        <w:rPr>
          <w:rFonts w:ascii="Cambria" w:hAnsi="Cambria"/>
          <w:szCs w:val="24"/>
        </w:rPr>
        <w:t>Ofertę stanowi prawidłowo wypełniony</w:t>
      </w:r>
      <w:r w:rsidR="00C02FCE" w:rsidRPr="00900E47">
        <w:rPr>
          <w:rFonts w:ascii="Cambria" w:hAnsi="Cambria"/>
          <w:szCs w:val="24"/>
        </w:rPr>
        <w:t xml:space="preserve"> </w:t>
      </w:r>
      <w:r w:rsidRPr="00900E47">
        <w:rPr>
          <w:rFonts w:ascii="Cambria" w:hAnsi="Cambria"/>
          <w:szCs w:val="24"/>
        </w:rPr>
        <w:t>Formularz ofertowy (załącznik nr 1</w:t>
      </w:r>
      <w:r w:rsidR="00C02FCE" w:rsidRPr="00900E47">
        <w:rPr>
          <w:rFonts w:ascii="Cambria" w:hAnsi="Cambria"/>
          <w:szCs w:val="24"/>
        </w:rPr>
        <w:t xml:space="preserve"> do SIWZ</w:t>
      </w:r>
      <w:r w:rsidRPr="00900E47">
        <w:rPr>
          <w:rFonts w:ascii="Cambria" w:hAnsi="Cambria"/>
          <w:szCs w:val="24"/>
        </w:rPr>
        <w:t>) wraz z załącznikami:</w:t>
      </w:r>
    </w:p>
    <w:p w:rsidR="006336EC" w:rsidRPr="00900E47" w:rsidRDefault="006336EC" w:rsidP="00CF7A1A">
      <w:pPr>
        <w:numPr>
          <w:ilvl w:val="1"/>
          <w:numId w:val="9"/>
        </w:num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oświadczenia i dokumenty, o których mowa w dziale VI SIWZ;</w:t>
      </w:r>
    </w:p>
    <w:p w:rsidR="006336EC" w:rsidRPr="00900E47" w:rsidRDefault="006336EC" w:rsidP="00CF7A1A">
      <w:pPr>
        <w:numPr>
          <w:ilvl w:val="1"/>
          <w:numId w:val="9"/>
        </w:num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pełnomocnictwo do reprezentowania wszystkich wykonawców wspólnie ubiegających się o udzielenie zamówienia, ewentualnie umowa o</w:t>
      </w:r>
      <w:r w:rsidR="007F2C63" w:rsidRPr="00900E47">
        <w:rPr>
          <w:rFonts w:eastAsia="Times New Roman" w:cs="Times New Roman"/>
          <w:szCs w:val="24"/>
          <w:lang w:eastAsia="pl-PL"/>
        </w:rPr>
        <w:t> </w:t>
      </w:r>
      <w:r w:rsidRPr="00900E47">
        <w:rPr>
          <w:rFonts w:eastAsia="Times New Roman" w:cs="Times New Roman"/>
          <w:szCs w:val="24"/>
          <w:lang w:eastAsia="pl-PL"/>
        </w:rPr>
        <w:t xml:space="preserve">współdziałaniu, z której będzie wynikać przedmiotowe pełnomocnictwo. Pełnomocnik może być </w:t>
      </w:r>
      <w:r w:rsidRPr="00900E47">
        <w:rPr>
          <w:rFonts w:eastAsia="Times New Roman" w:cs="Times New Roman"/>
          <w:szCs w:val="24"/>
          <w:lang w:eastAsia="pl-PL"/>
        </w:rPr>
        <w:lastRenderedPageBreak/>
        <w:t>ustanowiony do reprezentowania Wykonawców w postępowaniu albo do reprezentowania w postępowaniu i zawarcia umowy;</w:t>
      </w:r>
    </w:p>
    <w:p w:rsidR="00A5064A" w:rsidRPr="00900E47" w:rsidRDefault="006336EC" w:rsidP="00CF7A1A">
      <w:pPr>
        <w:numPr>
          <w:ilvl w:val="1"/>
          <w:numId w:val="9"/>
        </w:num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 xml:space="preserve">pełnomocnictwo, z którego wynika prawo do podpisania oferty, względnie do podpisania innych dokumentów składanych wraz z ofertą, o ile prawo do ich podpisania </w:t>
      </w:r>
      <w:r w:rsidR="00E333DC" w:rsidRPr="00900E47">
        <w:rPr>
          <w:rFonts w:eastAsia="Times New Roman" w:cs="Times New Roman"/>
          <w:szCs w:val="24"/>
          <w:lang w:eastAsia="pl-PL"/>
        </w:rPr>
        <w:t>nie wynika z innych dokumentów;</w:t>
      </w:r>
    </w:p>
    <w:p w:rsidR="00491A3F" w:rsidRPr="00900E47" w:rsidRDefault="00491A3F" w:rsidP="00CF7A1A">
      <w:pPr>
        <w:pStyle w:val="Akapitzlist"/>
        <w:numPr>
          <w:ilvl w:val="0"/>
          <w:numId w:val="8"/>
        </w:numPr>
        <w:autoSpaceDE w:val="0"/>
        <w:autoSpaceDN w:val="0"/>
        <w:adjustRightInd w:val="0"/>
        <w:ind w:left="851" w:hanging="425"/>
        <w:rPr>
          <w:rFonts w:ascii="Cambria" w:hAnsi="Cambria"/>
          <w:szCs w:val="24"/>
        </w:rPr>
      </w:pPr>
      <w:r w:rsidRPr="00900E47">
        <w:rPr>
          <w:rFonts w:ascii="Cambria" w:hAnsi="Cambria"/>
          <w:szCs w:val="24"/>
        </w:rPr>
        <w:t>Zaleca się, aby do oferty Wykonawca załączył zaparafo</w:t>
      </w:r>
      <w:r w:rsidR="003B6668" w:rsidRPr="00900E47">
        <w:rPr>
          <w:rFonts w:ascii="Cambria" w:hAnsi="Cambria"/>
          <w:szCs w:val="24"/>
        </w:rPr>
        <w:t xml:space="preserve">wany (zaakceptowany) wzór umowy, </w:t>
      </w:r>
      <w:r w:rsidRPr="00900E47">
        <w:rPr>
          <w:rFonts w:ascii="Cambria" w:hAnsi="Cambria"/>
          <w:szCs w:val="24"/>
        </w:rPr>
        <w:t>w aktualnej wersji – biorąc pod uwagę możliwość modyfikowania wzoru umowy przez Zamawiającego, w toku niniejszego postępowania. W takim przypadku, Zamawiający na swej stronie internetowej będzie przedkładał wykonawcom tekst jednolity wzoru umowy. Pomimo niezałączenia przez wykonawcę zaparafowanego wzoru umowy albo niezałączenia do oferty wzoru umowy w ogóle, bądź też załączenia nieaktualnej wersji umowy, Zamawiający uznawał będzie, że wzór umowy został przez Wykonawcę zaakceptowany.</w:t>
      </w:r>
    </w:p>
    <w:p w:rsidR="006336EC" w:rsidRPr="00900E47" w:rsidRDefault="006336EC" w:rsidP="009079EB">
      <w:pPr>
        <w:pStyle w:val="Akapitzlist"/>
        <w:numPr>
          <w:ilvl w:val="0"/>
          <w:numId w:val="3"/>
        </w:numPr>
        <w:tabs>
          <w:tab w:val="clear" w:pos="471"/>
        </w:tabs>
        <w:autoSpaceDE w:val="0"/>
        <w:autoSpaceDN w:val="0"/>
        <w:adjustRightInd w:val="0"/>
        <w:ind w:hanging="471"/>
        <w:rPr>
          <w:rFonts w:ascii="Cambria" w:hAnsi="Cambria"/>
          <w:szCs w:val="24"/>
        </w:rPr>
      </w:pPr>
      <w:r w:rsidRPr="00900E47">
        <w:rPr>
          <w:rFonts w:ascii="Cambria" w:hAnsi="Cambria"/>
          <w:szCs w:val="24"/>
        </w:rPr>
        <w:t>Opakowanie oferty</w:t>
      </w:r>
    </w:p>
    <w:p w:rsidR="006336EC"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Ofertę wraz z wymaganymi przez SIWZ dokumentami należy umieścić w zamkniętym, nieprzezroczystym opakowaniu (kopercie), uniemożliwiającym odczytanie zawartości oferty bez jego uszkodzenia. Opakowanie winno być oznaczone nazwą (firmą) Wykonawcy, adresem, zaadresowane w sposób wskazany poniżej:</w:t>
      </w:r>
    </w:p>
    <w:p w:rsidR="00E958DD" w:rsidRPr="00900E47" w:rsidRDefault="00E958DD" w:rsidP="00F45C67">
      <w:pPr>
        <w:autoSpaceDE w:val="0"/>
        <w:autoSpaceDN w:val="0"/>
        <w:adjustRightInd w:val="0"/>
        <w:ind w:left="426"/>
        <w:rPr>
          <w:rFonts w:eastAsia="Times New Roman" w:cs="Times New Roman"/>
          <w:szCs w:val="24"/>
          <w:lang w:eastAsia="pl-PL"/>
        </w:rPr>
      </w:pPr>
    </w:p>
    <w:p w:rsidR="00F45C67" w:rsidRPr="00900E47" w:rsidRDefault="00F45C67" w:rsidP="00F45C67">
      <w:pPr>
        <w:autoSpaceDE w:val="0"/>
        <w:autoSpaceDN w:val="0"/>
        <w:adjustRightInd w:val="0"/>
        <w:ind w:left="426"/>
        <w:rPr>
          <w:rFonts w:eastAsia="Times New Roman" w:cs="Times New Roman"/>
          <w:szCs w:val="24"/>
          <w:u w:val="single"/>
          <w:lang w:eastAsia="pl-PL"/>
        </w:rPr>
      </w:pPr>
      <w:r w:rsidRPr="00900E47">
        <w:rPr>
          <w:rFonts w:eastAsia="Times New Roman" w:cs="Times New Roman"/>
          <w:szCs w:val="24"/>
          <w:u w:val="single"/>
          <w:lang w:eastAsia="pl-PL"/>
        </w:rPr>
        <w:t>Koperta zewnętrzna:</w:t>
      </w:r>
    </w:p>
    <w:p w:rsidR="00144F59" w:rsidRPr="00900E47" w:rsidRDefault="00F45C67" w:rsidP="00F45C67">
      <w:pPr>
        <w:autoSpaceDE w:val="0"/>
        <w:autoSpaceDN w:val="0"/>
        <w:adjustRightInd w:val="0"/>
        <w:ind w:left="426"/>
        <w:rPr>
          <w:rFonts w:eastAsia="Times New Roman" w:cs="Times New Roman"/>
          <w:szCs w:val="24"/>
          <w:lang w:eastAsia="pl-PL"/>
        </w:rPr>
      </w:pPr>
      <w:r w:rsidRPr="00900E47" w:rsidDel="00F45C67">
        <w:rPr>
          <w:rFonts w:eastAsia="Times New Roman" w:cs="Times New Roman"/>
          <w:szCs w:val="24"/>
          <w:u w:val="single"/>
          <w:lang w:eastAsia="pl-PL"/>
        </w:rPr>
        <w:t xml:space="preserve"> </w:t>
      </w:r>
      <w:r w:rsidR="002519DB" w:rsidRPr="00900E47">
        <w:rPr>
          <w:rFonts w:eastAsia="Times New Roman" w:cs="Times New Roman"/>
          <w:szCs w:val="24"/>
          <w:lang w:eastAsia="pl-PL"/>
        </w:rPr>
        <w:t>„</w:t>
      </w:r>
      <w:r w:rsidR="006336EC" w:rsidRPr="00900E47">
        <w:rPr>
          <w:rFonts w:eastAsia="Times New Roman" w:cs="Times New Roman"/>
          <w:b/>
          <w:szCs w:val="24"/>
          <w:lang w:eastAsia="pl-PL"/>
        </w:rPr>
        <w:t>Zamawiający</w:t>
      </w:r>
      <w:r w:rsidR="006336EC" w:rsidRPr="00900E47">
        <w:rPr>
          <w:rFonts w:eastAsia="Times New Roman" w:cs="Times New Roman"/>
          <w:szCs w:val="24"/>
          <w:lang w:eastAsia="pl-PL"/>
        </w:rPr>
        <w:t xml:space="preserve">: </w:t>
      </w:r>
      <w:r w:rsidR="00497C8C" w:rsidRPr="00900E47">
        <w:rPr>
          <w:rFonts w:cs="Arial"/>
          <w:szCs w:val="24"/>
        </w:rPr>
        <w:t>Zakład Gospodarki Komunalnej</w:t>
      </w:r>
      <w:r w:rsidR="00144F59" w:rsidRPr="00900E47">
        <w:rPr>
          <w:rFonts w:cs="Arial"/>
          <w:szCs w:val="24"/>
        </w:rPr>
        <w:t>; ul. Daszyńskiego 5, 63 – 000 Środa Wielkopolska</w:t>
      </w:r>
    </w:p>
    <w:p w:rsidR="006336EC" w:rsidRPr="00900E47" w:rsidRDefault="006336EC" w:rsidP="00F45C67">
      <w:pPr>
        <w:ind w:left="426"/>
        <w:rPr>
          <w:rFonts w:eastAsia="Calibri" w:cs="Times New Roman"/>
          <w:szCs w:val="24"/>
        </w:rPr>
      </w:pPr>
      <w:r w:rsidRPr="00900E47">
        <w:rPr>
          <w:rFonts w:eastAsia="Calibri" w:cs="Times New Roman"/>
          <w:szCs w:val="24"/>
        </w:rPr>
        <w:t>Oferta w postępowaniu prowadzonym w trybie przetargu nieograniczonego na wykonanie zadania pn</w:t>
      </w:r>
      <w:r w:rsidR="00E63578" w:rsidRPr="00900E47">
        <w:rPr>
          <w:rFonts w:eastAsia="Calibri" w:cs="Times New Roman"/>
          <w:szCs w:val="24"/>
        </w:rPr>
        <w:t>:</w:t>
      </w:r>
    </w:p>
    <w:p w:rsidR="00247BD5" w:rsidRPr="00900E47" w:rsidRDefault="00497C8C" w:rsidP="00F45C67">
      <w:pPr>
        <w:autoSpaceDE w:val="0"/>
        <w:autoSpaceDN w:val="0"/>
        <w:adjustRightInd w:val="0"/>
        <w:spacing w:before="120"/>
        <w:ind w:left="426"/>
        <w:rPr>
          <w:rFonts w:cs="Arial"/>
          <w:szCs w:val="24"/>
        </w:rPr>
      </w:pPr>
      <w:r w:rsidRPr="00900E47">
        <w:rPr>
          <w:rFonts w:cs="Arial"/>
          <w:b/>
          <w:bCs/>
          <w:color w:val="000000"/>
          <w:szCs w:val="24"/>
        </w:rPr>
        <w:t>„Zakup i dostawa ma</w:t>
      </w:r>
      <w:r w:rsidR="00772888" w:rsidRPr="00900E47">
        <w:rPr>
          <w:rFonts w:cs="Arial"/>
          <w:b/>
          <w:bCs/>
          <w:color w:val="000000"/>
          <w:szCs w:val="24"/>
        </w:rPr>
        <w:t>teriałów budowlanych dla</w:t>
      </w:r>
      <w:r w:rsidRPr="00900E47">
        <w:rPr>
          <w:rFonts w:cs="Arial"/>
          <w:b/>
          <w:bCs/>
          <w:color w:val="000000"/>
          <w:szCs w:val="24"/>
        </w:rPr>
        <w:t xml:space="preserve"> Zakład</w:t>
      </w:r>
      <w:r w:rsidR="00772888" w:rsidRPr="00900E47">
        <w:rPr>
          <w:rFonts w:cs="Arial"/>
          <w:b/>
          <w:bCs/>
          <w:color w:val="000000"/>
          <w:szCs w:val="24"/>
        </w:rPr>
        <w:t>u</w:t>
      </w:r>
      <w:r w:rsidRPr="00900E47">
        <w:rPr>
          <w:rFonts w:cs="Arial"/>
          <w:b/>
          <w:bCs/>
          <w:color w:val="000000"/>
          <w:szCs w:val="24"/>
        </w:rPr>
        <w:t xml:space="preserve"> Gospodarki Komunalnej</w:t>
      </w:r>
      <w:r w:rsidR="004D0248" w:rsidRPr="00900E47">
        <w:rPr>
          <w:rFonts w:cs="Arial"/>
          <w:b/>
          <w:bCs/>
          <w:color w:val="000000"/>
          <w:szCs w:val="24"/>
        </w:rPr>
        <w:t>”</w:t>
      </w:r>
      <w:r w:rsidR="00F35F65" w:rsidRPr="00900E47">
        <w:rPr>
          <w:rFonts w:cs="Arial"/>
          <w:bCs/>
          <w:color w:val="000000"/>
          <w:szCs w:val="24"/>
        </w:rPr>
        <w:t xml:space="preserve"> </w:t>
      </w:r>
    </w:p>
    <w:p w:rsidR="006336EC" w:rsidRPr="00900E47" w:rsidRDefault="007551C9" w:rsidP="00F45C67">
      <w:pPr>
        <w:ind w:left="426"/>
        <w:jc w:val="left"/>
        <w:rPr>
          <w:rFonts w:eastAsia="Calibri" w:cs="Times New Roman"/>
          <w:szCs w:val="24"/>
        </w:rPr>
      </w:pPr>
      <w:r w:rsidRPr="00900E47">
        <w:rPr>
          <w:rFonts w:eastAsia="Calibri" w:cs="Times New Roman"/>
          <w:b/>
          <w:szCs w:val="24"/>
        </w:rPr>
        <w:t xml:space="preserve">Nie otwierać przed </w:t>
      </w:r>
      <w:r w:rsidR="000B6621">
        <w:rPr>
          <w:rFonts w:eastAsia="Times New Roman" w:cs="Arial"/>
          <w:b/>
          <w:szCs w:val="24"/>
          <w:lang w:eastAsia="pl-PL"/>
        </w:rPr>
        <w:t>21</w:t>
      </w:r>
      <w:r w:rsidR="009231B1" w:rsidRPr="00900E47">
        <w:rPr>
          <w:rFonts w:eastAsia="Times New Roman" w:cs="Arial"/>
          <w:b/>
          <w:szCs w:val="24"/>
          <w:lang w:eastAsia="pl-PL"/>
        </w:rPr>
        <w:t xml:space="preserve"> czerwca</w:t>
      </w:r>
      <w:r w:rsidR="00980064" w:rsidRPr="00900E47">
        <w:rPr>
          <w:rFonts w:eastAsia="Times New Roman" w:cs="Arial"/>
          <w:b/>
          <w:szCs w:val="24"/>
          <w:lang w:eastAsia="pl-PL"/>
        </w:rPr>
        <w:t xml:space="preserve"> </w:t>
      </w:r>
      <w:r w:rsidR="00D1257B" w:rsidRPr="00900E47">
        <w:rPr>
          <w:rFonts w:eastAsia="Times New Roman" w:cs="Arial"/>
          <w:b/>
          <w:szCs w:val="24"/>
          <w:lang w:eastAsia="pl-PL"/>
        </w:rPr>
        <w:t>201</w:t>
      </w:r>
      <w:r w:rsidR="002A5CB7" w:rsidRPr="00900E47">
        <w:rPr>
          <w:rFonts w:eastAsia="Times New Roman" w:cs="Arial"/>
          <w:b/>
          <w:szCs w:val="24"/>
          <w:lang w:eastAsia="pl-PL"/>
        </w:rPr>
        <w:t>6</w:t>
      </w:r>
      <w:r w:rsidR="00497C8C" w:rsidRPr="00900E47">
        <w:rPr>
          <w:rFonts w:eastAsia="Times New Roman" w:cs="Arial"/>
          <w:b/>
          <w:szCs w:val="24"/>
          <w:lang w:eastAsia="pl-PL"/>
        </w:rPr>
        <w:t>, godz. 8</w:t>
      </w:r>
      <w:r w:rsidR="000D68E9" w:rsidRPr="00900E47">
        <w:rPr>
          <w:rFonts w:eastAsia="Times New Roman" w:cs="Arial"/>
          <w:b/>
          <w:szCs w:val="24"/>
          <w:lang w:eastAsia="pl-PL"/>
        </w:rPr>
        <w:t>:</w:t>
      </w:r>
      <w:r w:rsidR="00497C8C" w:rsidRPr="00900E47">
        <w:rPr>
          <w:rFonts w:eastAsia="Times New Roman" w:cs="Arial"/>
          <w:b/>
          <w:szCs w:val="24"/>
          <w:lang w:eastAsia="pl-PL"/>
        </w:rPr>
        <w:t>45</w:t>
      </w:r>
    </w:p>
    <w:p w:rsidR="00CB4E47" w:rsidRPr="00900E47" w:rsidRDefault="006336EC" w:rsidP="00CB4E47">
      <w:pPr>
        <w:autoSpaceDE w:val="0"/>
        <w:autoSpaceDN w:val="0"/>
        <w:adjustRightInd w:val="0"/>
        <w:ind w:left="426"/>
        <w:jc w:val="left"/>
        <w:rPr>
          <w:rFonts w:eastAsia="Times New Roman" w:cs="Times New Roman"/>
          <w:szCs w:val="24"/>
          <w:lang w:eastAsia="pl-PL"/>
        </w:rPr>
      </w:pPr>
      <w:r w:rsidRPr="00900E47">
        <w:rPr>
          <w:rFonts w:eastAsia="Times New Roman" w:cs="Times New Roman"/>
          <w:b/>
          <w:szCs w:val="24"/>
          <w:lang w:eastAsia="pl-PL"/>
        </w:rPr>
        <w:t>Wykonawca</w:t>
      </w:r>
      <w:r w:rsidRPr="00900E47">
        <w:rPr>
          <w:rFonts w:eastAsia="Times New Roman" w:cs="Times New Roman"/>
          <w:szCs w:val="24"/>
          <w:lang w:eastAsia="pl-PL"/>
        </w:rPr>
        <w:t xml:space="preserve"> : …………………………………………………..”</w:t>
      </w:r>
    </w:p>
    <w:p w:rsidR="003B6668" w:rsidRPr="00900E47" w:rsidRDefault="003B6668" w:rsidP="003B6668">
      <w:pPr>
        <w:pStyle w:val="Akapitzlist"/>
        <w:numPr>
          <w:ilvl w:val="0"/>
          <w:numId w:val="3"/>
        </w:numPr>
        <w:suppressAutoHyphens/>
        <w:autoSpaceDE w:val="0"/>
        <w:autoSpaceDN w:val="0"/>
        <w:contextualSpacing w:val="0"/>
        <w:textAlignment w:val="baseline"/>
        <w:rPr>
          <w:rFonts w:ascii="Cambria" w:hAnsi="Cambria"/>
          <w:szCs w:val="24"/>
        </w:rPr>
      </w:pPr>
      <w:r w:rsidRPr="00900E47">
        <w:rPr>
          <w:rFonts w:ascii="Cambria" w:hAnsi="Cambria"/>
          <w:szCs w:val="24"/>
        </w:rPr>
        <w:t xml:space="preserve">Wymagania opisane w </w:t>
      </w:r>
      <w:proofErr w:type="spellStart"/>
      <w:r w:rsidRPr="00900E47">
        <w:rPr>
          <w:rFonts w:ascii="Cambria" w:hAnsi="Cambria"/>
          <w:szCs w:val="24"/>
        </w:rPr>
        <w:t>pkt</w:t>
      </w:r>
      <w:proofErr w:type="spellEnd"/>
      <w:r w:rsidRPr="00900E47">
        <w:rPr>
          <w:rFonts w:ascii="Cambria" w:hAnsi="Cambria"/>
          <w:szCs w:val="24"/>
        </w:rPr>
        <w:t xml:space="preserve"> 1 </w:t>
      </w:r>
      <w:proofErr w:type="spellStart"/>
      <w:r w:rsidRPr="00900E47">
        <w:rPr>
          <w:rFonts w:ascii="Cambria" w:hAnsi="Cambria"/>
          <w:szCs w:val="24"/>
        </w:rPr>
        <w:t>ppkt</w:t>
      </w:r>
      <w:proofErr w:type="spellEnd"/>
      <w:r w:rsidRPr="00900E47">
        <w:rPr>
          <w:rFonts w:ascii="Cambria" w:hAnsi="Cambria"/>
          <w:szCs w:val="24"/>
        </w:rPr>
        <w:t xml:space="preserve"> 5, 9, 12 oraz </w:t>
      </w:r>
      <w:proofErr w:type="spellStart"/>
      <w:r w:rsidRPr="00900E47">
        <w:rPr>
          <w:rFonts w:ascii="Cambria" w:hAnsi="Cambria"/>
          <w:szCs w:val="24"/>
        </w:rPr>
        <w:t>pkt</w:t>
      </w:r>
      <w:proofErr w:type="spellEnd"/>
      <w:r w:rsidRPr="00900E47">
        <w:rPr>
          <w:rFonts w:ascii="Cambria" w:hAnsi="Cambria"/>
          <w:szCs w:val="24"/>
        </w:rPr>
        <w:t xml:space="preserve"> 2 nie stanowią treści oferty, a ich niespełnienie nie będzie skutkować odrzuceniem oferty; wszelkie negatywne konsekwencje mogące wyniknąć z niezachowania tych wymagań będą obciążały Wykonawcę.</w:t>
      </w:r>
    </w:p>
    <w:p w:rsidR="00844815" w:rsidRPr="00900E47" w:rsidRDefault="006336EC" w:rsidP="00844815">
      <w:pPr>
        <w:pStyle w:val="Akapitzlist"/>
        <w:numPr>
          <w:ilvl w:val="0"/>
          <w:numId w:val="3"/>
        </w:numPr>
        <w:tabs>
          <w:tab w:val="clear" w:pos="471"/>
        </w:tabs>
        <w:autoSpaceDE w:val="0"/>
        <w:autoSpaceDN w:val="0"/>
        <w:adjustRightInd w:val="0"/>
        <w:rPr>
          <w:rFonts w:ascii="Cambria" w:hAnsi="Cambria"/>
          <w:szCs w:val="24"/>
        </w:rPr>
      </w:pPr>
      <w:r w:rsidRPr="00900E47">
        <w:rPr>
          <w:rFonts w:ascii="Cambria" w:hAnsi="Cambria"/>
          <w:szCs w:val="24"/>
        </w:rPr>
        <w:t xml:space="preserve">Przed upływem terminu składania ofert, Wykonawca może wprowadzić zmiany do złożonej oferty lub wycofać ofertę. Oświadczenia o wprowadzonych zmianach lub wycofaniu oferty </w:t>
      </w:r>
      <w:r w:rsidRPr="00900E47">
        <w:rPr>
          <w:rFonts w:ascii="Cambria" w:hAnsi="Cambria"/>
          <w:szCs w:val="24"/>
        </w:rPr>
        <w:lastRenderedPageBreak/>
        <w:t>powinny być doręczone Zamawiającemu na piśmie pod rygorem nieważności przed upływem terminu składania ofert. Oświadczenia powinny być opakowane tak, jak oferta, a opakowanie powinno zawierać odpowiednio doda</w:t>
      </w:r>
      <w:r w:rsidR="004125B7" w:rsidRPr="00900E47">
        <w:rPr>
          <w:rFonts w:ascii="Cambria" w:hAnsi="Cambria"/>
          <w:szCs w:val="24"/>
        </w:rPr>
        <w:t xml:space="preserve">tkowe oznaczenie: „ZMIANA” lub </w:t>
      </w:r>
      <w:r w:rsidRPr="00900E47">
        <w:rPr>
          <w:rFonts w:ascii="Cambria" w:hAnsi="Cambria"/>
          <w:szCs w:val="24"/>
        </w:rPr>
        <w:t>„ WYCOFANIE”.</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XI.</w:t>
      </w:r>
      <w:r w:rsidR="003B6668" w:rsidRPr="00900E47">
        <w:rPr>
          <w:rFonts w:eastAsia="Times New Roman" w:cs="Times New Roman"/>
          <w:b/>
          <w:bCs/>
          <w:szCs w:val="24"/>
          <w:lang w:eastAsia="pl-PL"/>
        </w:rPr>
        <w:t xml:space="preserve"> </w:t>
      </w:r>
      <w:r w:rsidRPr="00900E47">
        <w:rPr>
          <w:rFonts w:eastAsia="Times New Roman" w:cs="Times New Roman"/>
          <w:b/>
          <w:bCs/>
          <w:szCs w:val="24"/>
          <w:lang w:eastAsia="pl-PL"/>
        </w:rPr>
        <w:t>Miejsce oraz termin składania i otwarcia ofert</w:t>
      </w:r>
    </w:p>
    <w:p w:rsidR="004125B7" w:rsidRPr="00900E47" w:rsidRDefault="004125B7" w:rsidP="00CF7A1A">
      <w:pPr>
        <w:numPr>
          <w:ilvl w:val="1"/>
          <w:numId w:val="5"/>
        </w:numPr>
        <w:autoSpaceDE w:val="0"/>
        <w:autoSpaceDN w:val="0"/>
        <w:adjustRightInd w:val="0"/>
        <w:ind w:left="426" w:right="74" w:hanging="426"/>
        <w:rPr>
          <w:rFonts w:eastAsia="Times New Roman" w:cs="Arial"/>
          <w:szCs w:val="24"/>
          <w:lang w:eastAsia="pl-PL"/>
        </w:rPr>
      </w:pPr>
      <w:r w:rsidRPr="00900E47">
        <w:rPr>
          <w:rFonts w:eastAsia="Times New Roman" w:cs="Arial"/>
          <w:szCs w:val="24"/>
          <w:lang w:eastAsia="pl-PL"/>
        </w:rPr>
        <w:t>Oferty nale</w:t>
      </w:r>
      <w:r w:rsidRPr="00900E47">
        <w:rPr>
          <w:rFonts w:eastAsia="TimesNewRoman" w:cs="Arial"/>
          <w:szCs w:val="24"/>
          <w:lang w:eastAsia="pl-PL"/>
        </w:rPr>
        <w:t>ż</w:t>
      </w:r>
      <w:r w:rsidRPr="00900E47">
        <w:rPr>
          <w:rFonts w:eastAsia="Times New Roman" w:cs="Arial"/>
          <w:szCs w:val="24"/>
          <w:lang w:eastAsia="pl-PL"/>
        </w:rPr>
        <w:t>y składa</w:t>
      </w:r>
      <w:r w:rsidRPr="00900E47">
        <w:rPr>
          <w:rFonts w:eastAsia="TimesNewRoman" w:cs="Arial"/>
          <w:szCs w:val="24"/>
          <w:lang w:eastAsia="pl-PL"/>
        </w:rPr>
        <w:t xml:space="preserve">ć </w:t>
      </w:r>
      <w:r w:rsidRPr="00900E47">
        <w:rPr>
          <w:rFonts w:eastAsia="Times New Roman" w:cs="Arial"/>
          <w:szCs w:val="24"/>
          <w:lang w:eastAsia="pl-PL"/>
        </w:rPr>
        <w:t>w nieprzejrzystym i zamkni</w:t>
      </w:r>
      <w:r w:rsidRPr="00900E47">
        <w:rPr>
          <w:rFonts w:eastAsia="TimesNewRoman" w:cs="Arial"/>
          <w:szCs w:val="24"/>
          <w:lang w:eastAsia="pl-PL"/>
        </w:rPr>
        <w:t>ę</w:t>
      </w:r>
      <w:r w:rsidRPr="00900E47">
        <w:rPr>
          <w:rFonts w:eastAsia="Times New Roman" w:cs="Arial"/>
          <w:szCs w:val="24"/>
          <w:lang w:eastAsia="pl-PL"/>
        </w:rPr>
        <w:t xml:space="preserve">tym opakowaniu (kopercie), zgodnie z poleceniami wskazanymi w dziale X </w:t>
      </w:r>
      <w:proofErr w:type="spellStart"/>
      <w:r w:rsidRPr="00900E47">
        <w:rPr>
          <w:rFonts w:eastAsia="Times New Roman" w:cs="Arial"/>
          <w:szCs w:val="24"/>
          <w:lang w:eastAsia="pl-PL"/>
        </w:rPr>
        <w:t>pkt</w:t>
      </w:r>
      <w:proofErr w:type="spellEnd"/>
      <w:r w:rsidRPr="00900E47">
        <w:rPr>
          <w:rFonts w:eastAsia="Times New Roman" w:cs="Arial"/>
          <w:szCs w:val="24"/>
          <w:lang w:eastAsia="pl-PL"/>
        </w:rPr>
        <w:t xml:space="preserve"> 2 SIWZ</w:t>
      </w:r>
    </w:p>
    <w:p w:rsidR="004125B7" w:rsidRPr="00900E47" w:rsidRDefault="004125B7" w:rsidP="00CF7A1A">
      <w:pPr>
        <w:numPr>
          <w:ilvl w:val="1"/>
          <w:numId w:val="5"/>
        </w:numPr>
        <w:autoSpaceDE w:val="0"/>
        <w:autoSpaceDN w:val="0"/>
        <w:adjustRightInd w:val="0"/>
        <w:ind w:left="426" w:right="74" w:hanging="426"/>
        <w:rPr>
          <w:rFonts w:eastAsia="Times New Roman" w:cs="Arial"/>
          <w:szCs w:val="24"/>
          <w:lang w:eastAsia="pl-PL"/>
        </w:rPr>
      </w:pPr>
      <w:r w:rsidRPr="00900E47">
        <w:rPr>
          <w:rFonts w:eastAsia="Times New Roman" w:cs="Arial"/>
          <w:szCs w:val="24"/>
          <w:lang w:eastAsia="pl-PL"/>
        </w:rPr>
        <w:t>Termin składania ofert:</w:t>
      </w:r>
    </w:p>
    <w:p w:rsidR="00551C62" w:rsidRPr="00900E47" w:rsidRDefault="004125B7" w:rsidP="00CF7A1A">
      <w:pPr>
        <w:pStyle w:val="Akapitzlist"/>
        <w:numPr>
          <w:ilvl w:val="1"/>
          <w:numId w:val="21"/>
        </w:numPr>
        <w:autoSpaceDE w:val="0"/>
        <w:autoSpaceDN w:val="0"/>
        <w:adjustRightInd w:val="0"/>
        <w:rPr>
          <w:rFonts w:ascii="Cambria" w:hAnsi="Cambria" w:cs="Arial"/>
          <w:szCs w:val="24"/>
        </w:rPr>
      </w:pPr>
      <w:r w:rsidRPr="00900E47">
        <w:rPr>
          <w:rFonts w:ascii="Cambria" w:hAnsi="Cambria" w:cs="Arial"/>
          <w:szCs w:val="24"/>
        </w:rPr>
        <w:t xml:space="preserve">Ofertę należy składać na adres Zamawiającego: </w:t>
      </w:r>
      <w:r w:rsidR="005C61E4" w:rsidRPr="00900E47">
        <w:rPr>
          <w:rFonts w:ascii="Cambria" w:hAnsi="Cambria" w:cs="Arial"/>
          <w:szCs w:val="24"/>
        </w:rPr>
        <w:t>Zakład Gospodarki Komunalnej</w:t>
      </w:r>
      <w:r w:rsidR="00144F59" w:rsidRPr="00900E47">
        <w:rPr>
          <w:rFonts w:ascii="Cambria" w:hAnsi="Cambria" w:cs="Arial"/>
          <w:szCs w:val="24"/>
        </w:rPr>
        <w:t xml:space="preserve">, 63-000 Środa Wielkopolska, </w:t>
      </w:r>
      <w:r w:rsidR="005C61E4" w:rsidRPr="00900E47">
        <w:rPr>
          <w:rFonts w:ascii="Cambria" w:hAnsi="Cambria" w:cs="Arial"/>
          <w:szCs w:val="24"/>
        </w:rPr>
        <w:t>w biurze przy ul. Wiosny Ludów 3,</w:t>
      </w:r>
      <w:r w:rsidR="00772888" w:rsidRPr="00900E47">
        <w:rPr>
          <w:rFonts w:ascii="Cambria" w:hAnsi="Cambria" w:cs="Arial"/>
          <w:szCs w:val="24"/>
        </w:rPr>
        <w:t xml:space="preserve"> I piętro sekretariat,</w:t>
      </w:r>
      <w:r w:rsidR="005C61E4" w:rsidRPr="00900E47">
        <w:rPr>
          <w:rFonts w:ascii="Cambria" w:hAnsi="Cambria" w:cs="Arial"/>
          <w:szCs w:val="24"/>
        </w:rPr>
        <w:t xml:space="preserve"> </w:t>
      </w:r>
      <w:r w:rsidRPr="00900E47">
        <w:rPr>
          <w:rFonts w:ascii="Cambria" w:hAnsi="Cambria" w:cs="Arial"/>
          <w:szCs w:val="24"/>
        </w:rPr>
        <w:t>do dnia</w:t>
      </w:r>
      <w:r w:rsidR="00D1257B" w:rsidRPr="00900E47">
        <w:rPr>
          <w:rFonts w:ascii="Cambria" w:hAnsi="Cambria" w:cs="Arial"/>
          <w:szCs w:val="24"/>
        </w:rPr>
        <w:t xml:space="preserve"> </w:t>
      </w:r>
      <w:r w:rsidR="000B6621">
        <w:rPr>
          <w:rFonts w:ascii="Cambria" w:hAnsi="Cambria" w:cs="Arial"/>
          <w:b/>
          <w:szCs w:val="24"/>
        </w:rPr>
        <w:t>21</w:t>
      </w:r>
      <w:r w:rsidR="009231B1" w:rsidRPr="00900E47">
        <w:rPr>
          <w:rFonts w:ascii="Cambria" w:hAnsi="Cambria" w:cs="Arial"/>
          <w:b/>
          <w:szCs w:val="24"/>
        </w:rPr>
        <w:t xml:space="preserve"> czerwca</w:t>
      </w:r>
      <w:r w:rsidR="00980064" w:rsidRPr="00900E47">
        <w:rPr>
          <w:rFonts w:ascii="Cambria" w:hAnsi="Cambria" w:cs="Arial"/>
          <w:b/>
          <w:szCs w:val="24"/>
        </w:rPr>
        <w:t xml:space="preserve"> </w:t>
      </w:r>
      <w:r w:rsidR="002A5CB7" w:rsidRPr="00900E47">
        <w:rPr>
          <w:rFonts w:ascii="Cambria" w:hAnsi="Cambria" w:cs="Arial"/>
          <w:b/>
          <w:szCs w:val="24"/>
        </w:rPr>
        <w:t>2016</w:t>
      </w:r>
      <w:r w:rsidR="0018464F" w:rsidRPr="00900E47">
        <w:rPr>
          <w:rFonts w:ascii="Cambria" w:hAnsi="Cambria" w:cs="Arial"/>
          <w:szCs w:val="24"/>
        </w:rPr>
        <w:t xml:space="preserve">, </w:t>
      </w:r>
      <w:r w:rsidR="00497C8C" w:rsidRPr="00900E47">
        <w:rPr>
          <w:rFonts w:ascii="Cambria" w:hAnsi="Cambria" w:cs="Arial"/>
          <w:szCs w:val="24"/>
        </w:rPr>
        <w:t>godz. 8:30</w:t>
      </w:r>
      <w:r w:rsidR="0018464F" w:rsidRPr="00900E47">
        <w:rPr>
          <w:rFonts w:ascii="Cambria" w:hAnsi="Cambria" w:cs="Arial"/>
          <w:szCs w:val="24"/>
        </w:rPr>
        <w:t>.</w:t>
      </w:r>
    </w:p>
    <w:p w:rsidR="004125B7" w:rsidRPr="00900E47" w:rsidRDefault="004125B7" w:rsidP="00CF7A1A">
      <w:pPr>
        <w:pStyle w:val="Akapitzlist"/>
        <w:numPr>
          <w:ilvl w:val="1"/>
          <w:numId w:val="21"/>
        </w:numPr>
        <w:autoSpaceDE w:val="0"/>
        <w:autoSpaceDN w:val="0"/>
        <w:adjustRightInd w:val="0"/>
        <w:ind w:left="851" w:hanging="425"/>
        <w:rPr>
          <w:rFonts w:ascii="Cambria" w:hAnsi="Cambria" w:cs="Arial"/>
          <w:szCs w:val="24"/>
        </w:rPr>
      </w:pPr>
      <w:r w:rsidRPr="00900E47">
        <w:rPr>
          <w:rFonts w:ascii="Cambria" w:hAnsi="Cambria" w:cs="Arial"/>
          <w:szCs w:val="24"/>
        </w:rPr>
        <w:t>Wykonawca nie może dokonać zmian w ofercie lub wycofać oferty po upływie terminu składania ofert.</w:t>
      </w:r>
    </w:p>
    <w:p w:rsidR="004125B7" w:rsidRPr="00900E47" w:rsidRDefault="004125B7" w:rsidP="00CF7A1A">
      <w:pPr>
        <w:numPr>
          <w:ilvl w:val="1"/>
          <w:numId w:val="5"/>
        </w:numPr>
        <w:autoSpaceDE w:val="0"/>
        <w:autoSpaceDN w:val="0"/>
        <w:adjustRightInd w:val="0"/>
        <w:ind w:left="426" w:right="74" w:hanging="426"/>
        <w:rPr>
          <w:rFonts w:eastAsia="Times New Roman" w:cs="Arial"/>
          <w:szCs w:val="24"/>
          <w:lang w:eastAsia="pl-PL"/>
        </w:rPr>
      </w:pPr>
      <w:r w:rsidRPr="00900E47">
        <w:rPr>
          <w:rFonts w:eastAsia="Times New Roman" w:cs="Arial"/>
          <w:szCs w:val="24"/>
          <w:lang w:eastAsia="pl-PL"/>
        </w:rPr>
        <w:t xml:space="preserve">Otwarcie ofert nastąpi w dniu </w:t>
      </w:r>
      <w:r w:rsidR="000B6621">
        <w:rPr>
          <w:rFonts w:eastAsia="Times New Roman" w:cs="Arial"/>
          <w:b/>
          <w:szCs w:val="24"/>
          <w:lang w:eastAsia="pl-PL"/>
        </w:rPr>
        <w:t>21</w:t>
      </w:r>
      <w:r w:rsidR="009231B1" w:rsidRPr="00900E47">
        <w:rPr>
          <w:rFonts w:eastAsia="Times New Roman" w:cs="Arial"/>
          <w:b/>
          <w:szCs w:val="24"/>
          <w:lang w:eastAsia="pl-PL"/>
        </w:rPr>
        <w:t xml:space="preserve"> czerwca</w:t>
      </w:r>
      <w:r w:rsidR="00980064" w:rsidRPr="00900E47">
        <w:rPr>
          <w:rFonts w:eastAsia="Times New Roman" w:cs="Arial"/>
          <w:b/>
          <w:szCs w:val="24"/>
          <w:lang w:eastAsia="pl-PL"/>
        </w:rPr>
        <w:t xml:space="preserve"> </w:t>
      </w:r>
      <w:r w:rsidR="002A5CB7" w:rsidRPr="00900E47">
        <w:rPr>
          <w:rFonts w:eastAsia="Times New Roman" w:cs="Arial"/>
          <w:b/>
          <w:szCs w:val="24"/>
          <w:lang w:eastAsia="pl-PL"/>
        </w:rPr>
        <w:t>2016</w:t>
      </w:r>
      <w:r w:rsidR="00F01B1D" w:rsidRPr="00900E47">
        <w:rPr>
          <w:rFonts w:eastAsia="Times New Roman" w:cs="Arial"/>
          <w:b/>
          <w:szCs w:val="24"/>
          <w:lang w:eastAsia="pl-PL"/>
        </w:rPr>
        <w:t xml:space="preserve"> </w:t>
      </w:r>
      <w:r w:rsidR="00CE022B" w:rsidRPr="00900E47">
        <w:rPr>
          <w:rFonts w:eastAsia="Times New Roman" w:cs="Arial"/>
          <w:szCs w:val="24"/>
          <w:lang w:eastAsia="pl-PL"/>
        </w:rPr>
        <w:t>godz. 8</w:t>
      </w:r>
      <w:r w:rsidR="000D68E9" w:rsidRPr="00900E47">
        <w:rPr>
          <w:rFonts w:eastAsia="Times New Roman" w:cs="Arial"/>
          <w:szCs w:val="24"/>
          <w:lang w:eastAsia="pl-PL"/>
        </w:rPr>
        <w:t>:</w:t>
      </w:r>
      <w:r w:rsidR="00CE022B" w:rsidRPr="00900E47">
        <w:rPr>
          <w:rFonts w:eastAsia="Times New Roman" w:cs="Arial"/>
          <w:szCs w:val="24"/>
          <w:lang w:eastAsia="pl-PL"/>
        </w:rPr>
        <w:t>45; w biurze</w:t>
      </w:r>
      <w:r w:rsidRPr="00900E47">
        <w:rPr>
          <w:rFonts w:eastAsia="Times New Roman" w:cs="Arial"/>
          <w:szCs w:val="24"/>
          <w:lang w:eastAsia="pl-PL"/>
        </w:rPr>
        <w:t xml:space="preserve"> Zamawiającego tj. </w:t>
      </w:r>
      <w:r w:rsidR="00CE022B" w:rsidRPr="00900E47">
        <w:rPr>
          <w:rFonts w:eastAsia="Times New Roman" w:cs="Arial"/>
          <w:szCs w:val="24"/>
          <w:lang w:eastAsia="pl-PL"/>
        </w:rPr>
        <w:t>Zakład Gospodarki Komunalnej, ul. Wiosny Ludów 3</w:t>
      </w:r>
      <w:r w:rsidR="00144F59" w:rsidRPr="00900E47">
        <w:rPr>
          <w:rFonts w:eastAsia="Times New Roman" w:cs="Arial"/>
          <w:szCs w:val="24"/>
          <w:lang w:eastAsia="pl-PL"/>
        </w:rPr>
        <w:t xml:space="preserve">, 63-000 Środa Wielkopolska, </w:t>
      </w:r>
      <w:r w:rsidR="00CE022B" w:rsidRPr="00900E47">
        <w:rPr>
          <w:rFonts w:eastAsia="Times New Roman" w:cs="Arial"/>
          <w:szCs w:val="24"/>
          <w:lang w:eastAsia="pl-PL"/>
        </w:rPr>
        <w:t>sekretariat I piętro.</w:t>
      </w:r>
    </w:p>
    <w:p w:rsidR="00551C62" w:rsidRPr="00900E47" w:rsidRDefault="004125B7" w:rsidP="00CF7A1A">
      <w:pPr>
        <w:pStyle w:val="Akapitzlist"/>
        <w:numPr>
          <w:ilvl w:val="1"/>
          <w:numId w:val="22"/>
        </w:numPr>
        <w:autoSpaceDE w:val="0"/>
        <w:autoSpaceDN w:val="0"/>
        <w:adjustRightInd w:val="0"/>
        <w:rPr>
          <w:rFonts w:ascii="Cambria" w:hAnsi="Cambria" w:cs="Arial"/>
          <w:szCs w:val="24"/>
        </w:rPr>
      </w:pPr>
      <w:r w:rsidRPr="00900E47">
        <w:rPr>
          <w:rFonts w:ascii="Cambria" w:hAnsi="Cambria" w:cs="Arial"/>
          <w:szCs w:val="24"/>
        </w:rPr>
        <w:t>Otwarcie ofert jest jawne.</w:t>
      </w:r>
    </w:p>
    <w:p w:rsidR="006336EC" w:rsidRPr="00900E47" w:rsidRDefault="004125B7" w:rsidP="00CF7A1A">
      <w:pPr>
        <w:pStyle w:val="Akapitzlist"/>
        <w:numPr>
          <w:ilvl w:val="1"/>
          <w:numId w:val="22"/>
        </w:numPr>
        <w:autoSpaceDE w:val="0"/>
        <w:autoSpaceDN w:val="0"/>
        <w:adjustRightInd w:val="0"/>
        <w:rPr>
          <w:rFonts w:ascii="Cambria" w:hAnsi="Cambria" w:cs="Arial"/>
          <w:szCs w:val="24"/>
        </w:rPr>
      </w:pPr>
      <w:r w:rsidRPr="00900E47">
        <w:rPr>
          <w:rFonts w:ascii="Cambria" w:hAnsi="Cambria" w:cs="Arial"/>
          <w:szCs w:val="24"/>
        </w:rPr>
        <w:t>Przed otwarciem ofert Zamawiający ogłosi kwotę jaką zamierza przeznaczyć na sfinansowanie zamówienia</w:t>
      </w:r>
      <w:r w:rsidR="002E5467" w:rsidRPr="00900E47">
        <w:rPr>
          <w:rFonts w:ascii="Cambria" w:hAnsi="Cambria" w:cs="Arial"/>
          <w:szCs w:val="24"/>
        </w:rPr>
        <w:t>.</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XII. Opis sposobu obliczenia ceny</w:t>
      </w:r>
    </w:p>
    <w:p w:rsidR="001E20CE" w:rsidRPr="00900E47" w:rsidRDefault="00551C62" w:rsidP="00CF7A1A">
      <w:pPr>
        <w:pStyle w:val="Akapitzlist"/>
        <w:numPr>
          <w:ilvl w:val="1"/>
          <w:numId w:val="7"/>
        </w:numPr>
        <w:rPr>
          <w:rFonts w:ascii="Cambria" w:hAnsi="Cambria" w:cs="Arial"/>
          <w:szCs w:val="24"/>
        </w:rPr>
      </w:pPr>
      <w:r w:rsidRPr="00900E47">
        <w:rPr>
          <w:rFonts w:ascii="Cambria" w:hAnsi="Cambria" w:cs="Arial"/>
          <w:szCs w:val="24"/>
        </w:rPr>
        <w:t xml:space="preserve">Zakres </w:t>
      </w:r>
      <w:r w:rsidR="00E333DC" w:rsidRPr="00900E47">
        <w:rPr>
          <w:rFonts w:ascii="Cambria" w:hAnsi="Cambria" w:cs="Arial"/>
          <w:szCs w:val="24"/>
        </w:rPr>
        <w:t>dostaw</w:t>
      </w:r>
      <w:r w:rsidRPr="00900E47">
        <w:rPr>
          <w:rFonts w:ascii="Cambria" w:hAnsi="Cambria" w:cs="Arial"/>
          <w:szCs w:val="24"/>
        </w:rPr>
        <w:t xml:space="preserve"> </w:t>
      </w:r>
      <w:r w:rsidR="001E20CE" w:rsidRPr="00900E47">
        <w:rPr>
          <w:rFonts w:ascii="Cambria" w:hAnsi="Cambria" w:cs="Arial"/>
          <w:szCs w:val="24"/>
        </w:rPr>
        <w:t xml:space="preserve">wskazany w SIWZ </w:t>
      </w:r>
      <w:r w:rsidRPr="00900E47">
        <w:rPr>
          <w:rFonts w:ascii="Cambria" w:hAnsi="Cambria" w:cs="Arial"/>
          <w:szCs w:val="24"/>
        </w:rPr>
        <w:t>jest podstawą do określenia ceny i musi być zgodny z zakresem określonym w specyfikacji istotnych warunków zamówienia.</w:t>
      </w:r>
    </w:p>
    <w:p w:rsidR="001E20CE" w:rsidRPr="00900E47" w:rsidRDefault="00551C62" w:rsidP="00CF7A1A">
      <w:pPr>
        <w:pStyle w:val="Akapitzlist"/>
        <w:numPr>
          <w:ilvl w:val="1"/>
          <w:numId w:val="7"/>
        </w:numPr>
        <w:rPr>
          <w:rFonts w:ascii="Cambria" w:hAnsi="Cambria"/>
          <w:szCs w:val="24"/>
        </w:rPr>
      </w:pPr>
      <w:r w:rsidRPr="00900E47">
        <w:rPr>
          <w:rFonts w:ascii="Cambria" w:hAnsi="Cambria" w:cs="Arial"/>
          <w:szCs w:val="24"/>
        </w:rPr>
        <w:t xml:space="preserve">Cena podana przez Wykonawcę w ofercie musi być wyrażona w polskich złotych (cyfrowo i słownie) zgodnie z zasadami arytmetyki z zaokrągleniem do dwóch miejsc </w:t>
      </w:r>
      <w:r w:rsidRPr="00900E47">
        <w:rPr>
          <w:rFonts w:ascii="Cambria" w:hAnsi="Cambria"/>
          <w:szCs w:val="24"/>
        </w:rPr>
        <w:t>po przecinku.</w:t>
      </w:r>
    </w:p>
    <w:p w:rsidR="001E20CE" w:rsidRPr="00900E47" w:rsidRDefault="00551C62" w:rsidP="00CF7A1A">
      <w:pPr>
        <w:pStyle w:val="Akapitzlist"/>
        <w:numPr>
          <w:ilvl w:val="1"/>
          <w:numId w:val="7"/>
        </w:numPr>
        <w:rPr>
          <w:rFonts w:ascii="Cambria" w:hAnsi="Cambria"/>
          <w:szCs w:val="24"/>
        </w:rPr>
      </w:pPr>
      <w:r w:rsidRPr="00900E47">
        <w:rPr>
          <w:rFonts w:ascii="Cambria" w:hAnsi="Cambria"/>
          <w:szCs w:val="24"/>
        </w:rPr>
        <w:t>Cenę należy przedstawić wg układu podanego w</w:t>
      </w:r>
      <w:r w:rsidR="00160B9C" w:rsidRPr="00900E47">
        <w:rPr>
          <w:rFonts w:ascii="Cambria" w:hAnsi="Cambria"/>
          <w:szCs w:val="24"/>
        </w:rPr>
        <w:t xml:space="preserve"> opisie przedmiotu zamówienia</w:t>
      </w:r>
      <w:r w:rsidRPr="00900E47">
        <w:rPr>
          <w:rFonts w:ascii="Cambria" w:hAnsi="Cambria"/>
          <w:szCs w:val="24"/>
        </w:rPr>
        <w:t xml:space="preserve"> formularzu ofertowym (załącznik nr 1 do SIWZ) w celu uzyskania od Wykonawcy ofert w formie umożliwiającej ich porównanie.</w:t>
      </w:r>
    </w:p>
    <w:p w:rsidR="005F47E4" w:rsidRPr="00900E47" w:rsidRDefault="00551C62" w:rsidP="00CF7A1A">
      <w:pPr>
        <w:pStyle w:val="Akapitzlist"/>
        <w:numPr>
          <w:ilvl w:val="1"/>
          <w:numId w:val="7"/>
        </w:numPr>
        <w:rPr>
          <w:rFonts w:ascii="Cambria" w:hAnsi="Cambria"/>
          <w:szCs w:val="24"/>
        </w:rPr>
      </w:pPr>
      <w:r w:rsidRPr="00900E47">
        <w:rPr>
          <w:rFonts w:ascii="Cambria" w:hAnsi="Cambria"/>
          <w:szCs w:val="24"/>
        </w:rPr>
        <w:t>Rozliczenie za wykonanie zamówienia odbywać się będzie w walucie PLN.</w:t>
      </w:r>
    </w:p>
    <w:p w:rsidR="005F47E4" w:rsidRPr="00900E47" w:rsidRDefault="00551C62" w:rsidP="00CF7A1A">
      <w:pPr>
        <w:pStyle w:val="Akapitzlist"/>
        <w:numPr>
          <w:ilvl w:val="1"/>
          <w:numId w:val="7"/>
        </w:numPr>
        <w:rPr>
          <w:rFonts w:ascii="Cambria" w:hAnsi="Cambria"/>
          <w:szCs w:val="24"/>
        </w:rPr>
      </w:pPr>
      <w:r w:rsidRPr="00900E47">
        <w:rPr>
          <w:rFonts w:ascii="Cambria" w:hAnsi="Cambria"/>
          <w:szCs w:val="24"/>
        </w:rPr>
        <w:t>Cena musi być wyrażona w złotych polskich</w:t>
      </w:r>
    </w:p>
    <w:p w:rsidR="005F47E4" w:rsidRPr="00900E47" w:rsidRDefault="006336EC" w:rsidP="00CF7A1A">
      <w:pPr>
        <w:pStyle w:val="Akapitzlist"/>
        <w:numPr>
          <w:ilvl w:val="1"/>
          <w:numId w:val="7"/>
        </w:numPr>
        <w:rPr>
          <w:rFonts w:ascii="Cambria" w:hAnsi="Cambria"/>
          <w:szCs w:val="24"/>
        </w:rPr>
      </w:pPr>
      <w:r w:rsidRPr="00900E47">
        <w:rPr>
          <w:rFonts w:ascii="Cambria" w:hAnsi="Cambria"/>
          <w:szCs w:val="24"/>
        </w:rPr>
        <w:t>Przy ustalaniu ceny oferty należy ująć wszystkie koszty jakie poniesie Wykonawca w</w:t>
      </w:r>
      <w:r w:rsidR="00422B48" w:rsidRPr="00900E47">
        <w:rPr>
          <w:rFonts w:ascii="Cambria" w:hAnsi="Cambria"/>
          <w:szCs w:val="24"/>
        </w:rPr>
        <w:t> </w:t>
      </w:r>
      <w:r w:rsidRPr="00900E47">
        <w:rPr>
          <w:rFonts w:ascii="Cambria" w:hAnsi="Cambria"/>
          <w:szCs w:val="24"/>
        </w:rPr>
        <w:t>celu wykonania przedmiotu zamówienia zgodnie z przepisami i zasadami wiedzy technicznej.</w:t>
      </w:r>
    </w:p>
    <w:p w:rsidR="005F47E4" w:rsidRPr="00900E47" w:rsidRDefault="006336EC" w:rsidP="00CF7A1A">
      <w:pPr>
        <w:pStyle w:val="Akapitzlist"/>
        <w:numPr>
          <w:ilvl w:val="1"/>
          <w:numId w:val="7"/>
        </w:numPr>
        <w:rPr>
          <w:rFonts w:ascii="Cambria" w:hAnsi="Cambria"/>
          <w:szCs w:val="24"/>
        </w:rPr>
      </w:pPr>
      <w:r w:rsidRPr="00900E47">
        <w:rPr>
          <w:rFonts w:ascii="Cambria" w:hAnsi="Cambria"/>
          <w:szCs w:val="24"/>
        </w:rPr>
        <w:lastRenderedPageBreak/>
        <w:t>Ustalona w umowie wysokość wynagrodzenia jest ostateczna, niezależnie od ponoszonych przez Wykonawcę kosztów realizacji zamówienia. Za sposób przeprowadzenia kalkulacji wynagrodzenia ryczałtowego odpowiada wyłącznie Wykonawca.</w:t>
      </w:r>
    </w:p>
    <w:p w:rsidR="006336EC" w:rsidRPr="00900E47" w:rsidRDefault="006336EC" w:rsidP="00CF7A1A">
      <w:pPr>
        <w:pStyle w:val="Akapitzlist"/>
        <w:numPr>
          <w:ilvl w:val="1"/>
          <w:numId w:val="7"/>
        </w:numPr>
        <w:rPr>
          <w:rFonts w:ascii="Cambria" w:hAnsi="Cambria"/>
          <w:szCs w:val="24"/>
        </w:rPr>
      </w:pPr>
      <w:r w:rsidRPr="00900E47">
        <w:rPr>
          <w:rFonts w:ascii="Cambria" w:hAnsi="Cambria"/>
          <w:szCs w:val="24"/>
        </w:rPr>
        <w:t>Zamawiający poprawia w ofercie :</w:t>
      </w:r>
    </w:p>
    <w:p w:rsidR="006336EC" w:rsidRPr="00900E47" w:rsidRDefault="006336EC" w:rsidP="00CF7A1A">
      <w:pPr>
        <w:numPr>
          <w:ilvl w:val="1"/>
          <w:numId w:val="6"/>
        </w:numPr>
        <w:tabs>
          <w:tab w:val="clear" w:pos="1440"/>
        </w:tabs>
        <w:autoSpaceDE w:val="0"/>
        <w:autoSpaceDN w:val="0"/>
        <w:adjustRightInd w:val="0"/>
        <w:ind w:left="1434" w:hanging="357"/>
        <w:rPr>
          <w:rFonts w:eastAsia="Times New Roman" w:cs="Times New Roman"/>
          <w:bCs/>
          <w:szCs w:val="24"/>
          <w:lang w:eastAsia="pl-PL"/>
        </w:rPr>
      </w:pPr>
      <w:r w:rsidRPr="00900E47">
        <w:rPr>
          <w:rFonts w:eastAsia="Times New Roman" w:cs="Times New Roman"/>
          <w:bCs/>
          <w:szCs w:val="24"/>
          <w:lang w:eastAsia="pl-PL"/>
        </w:rPr>
        <w:t>oczywiste omyłki pisarskie,</w:t>
      </w:r>
    </w:p>
    <w:p w:rsidR="006336EC" w:rsidRPr="00900E47" w:rsidRDefault="006336EC" w:rsidP="00CF7A1A">
      <w:pPr>
        <w:numPr>
          <w:ilvl w:val="1"/>
          <w:numId w:val="6"/>
        </w:numPr>
        <w:tabs>
          <w:tab w:val="clear" w:pos="1440"/>
        </w:tabs>
        <w:autoSpaceDE w:val="0"/>
        <w:autoSpaceDN w:val="0"/>
        <w:adjustRightInd w:val="0"/>
        <w:ind w:left="1434" w:hanging="357"/>
        <w:rPr>
          <w:rFonts w:eastAsia="Times New Roman" w:cs="Times New Roman"/>
          <w:bCs/>
          <w:szCs w:val="24"/>
          <w:lang w:eastAsia="pl-PL"/>
        </w:rPr>
      </w:pPr>
      <w:r w:rsidRPr="00900E47">
        <w:rPr>
          <w:rFonts w:eastAsia="Times New Roman" w:cs="Times New Roman"/>
          <w:bCs/>
          <w:szCs w:val="24"/>
          <w:lang w:eastAsia="pl-PL"/>
        </w:rPr>
        <w:t>oczywiste omyłki rachunkowe, z uwzgl</w:t>
      </w:r>
      <w:r w:rsidRPr="00900E47">
        <w:rPr>
          <w:rFonts w:eastAsia="TimesNewRoman,Bold" w:cs="Times New Roman"/>
          <w:bCs/>
          <w:szCs w:val="24"/>
          <w:lang w:eastAsia="pl-PL"/>
        </w:rPr>
        <w:t>ę</w:t>
      </w:r>
      <w:r w:rsidRPr="00900E47">
        <w:rPr>
          <w:rFonts w:eastAsia="Times New Roman" w:cs="Times New Roman"/>
          <w:bCs/>
          <w:szCs w:val="24"/>
          <w:lang w:eastAsia="pl-PL"/>
        </w:rPr>
        <w:t>dnieniem konsekwencji rachunkowych dokonanych poprawek,</w:t>
      </w:r>
    </w:p>
    <w:p w:rsidR="006336EC" w:rsidRPr="00900E47" w:rsidRDefault="006336EC" w:rsidP="00CF7A1A">
      <w:pPr>
        <w:numPr>
          <w:ilvl w:val="1"/>
          <w:numId w:val="6"/>
        </w:numPr>
        <w:tabs>
          <w:tab w:val="clear" w:pos="1440"/>
        </w:tabs>
        <w:autoSpaceDE w:val="0"/>
        <w:autoSpaceDN w:val="0"/>
        <w:adjustRightInd w:val="0"/>
        <w:ind w:left="1434" w:hanging="357"/>
        <w:rPr>
          <w:rFonts w:eastAsia="Times New Roman" w:cs="Times New Roman"/>
          <w:bCs/>
          <w:szCs w:val="24"/>
          <w:lang w:eastAsia="pl-PL"/>
        </w:rPr>
      </w:pPr>
      <w:r w:rsidRPr="00900E47">
        <w:rPr>
          <w:rFonts w:eastAsia="Times New Roman" w:cs="Times New Roman"/>
          <w:bCs/>
          <w:szCs w:val="24"/>
          <w:lang w:eastAsia="pl-PL"/>
        </w:rPr>
        <w:t>inne omyłki polegaj</w:t>
      </w:r>
      <w:r w:rsidRPr="00900E47">
        <w:rPr>
          <w:rFonts w:eastAsia="TimesNewRoman,Bold" w:cs="Times New Roman"/>
          <w:bCs/>
          <w:szCs w:val="24"/>
          <w:lang w:eastAsia="pl-PL"/>
        </w:rPr>
        <w:t>ą</w:t>
      </w:r>
      <w:r w:rsidRPr="00900E47">
        <w:rPr>
          <w:rFonts w:eastAsia="Times New Roman" w:cs="Times New Roman"/>
          <w:bCs/>
          <w:szCs w:val="24"/>
          <w:lang w:eastAsia="pl-PL"/>
        </w:rPr>
        <w:t>ce na niezgodno</w:t>
      </w:r>
      <w:r w:rsidRPr="00900E47">
        <w:rPr>
          <w:rFonts w:eastAsia="TimesNewRoman,Bold" w:cs="Times New Roman"/>
          <w:bCs/>
          <w:szCs w:val="24"/>
          <w:lang w:eastAsia="pl-PL"/>
        </w:rPr>
        <w:t>ś</w:t>
      </w:r>
      <w:r w:rsidRPr="00900E47">
        <w:rPr>
          <w:rFonts w:eastAsia="Times New Roman" w:cs="Times New Roman"/>
          <w:bCs/>
          <w:szCs w:val="24"/>
          <w:lang w:eastAsia="pl-PL"/>
        </w:rPr>
        <w:t>ci oferty ze specyfikacj</w:t>
      </w:r>
      <w:r w:rsidRPr="00900E47">
        <w:rPr>
          <w:rFonts w:eastAsia="TimesNewRoman,Bold" w:cs="Times New Roman"/>
          <w:bCs/>
          <w:szCs w:val="24"/>
          <w:lang w:eastAsia="pl-PL"/>
        </w:rPr>
        <w:t xml:space="preserve">ą </w:t>
      </w:r>
      <w:r w:rsidRPr="00900E47">
        <w:rPr>
          <w:rFonts w:eastAsia="Times New Roman" w:cs="Times New Roman"/>
          <w:bCs/>
          <w:szCs w:val="24"/>
          <w:lang w:eastAsia="pl-PL"/>
        </w:rPr>
        <w:t>istotnych warunków zamówienia, niepowoduj</w:t>
      </w:r>
      <w:r w:rsidRPr="00900E47">
        <w:rPr>
          <w:rFonts w:eastAsia="TimesNewRoman,Bold" w:cs="Times New Roman"/>
          <w:bCs/>
          <w:szCs w:val="24"/>
          <w:lang w:eastAsia="pl-PL"/>
        </w:rPr>
        <w:t>ą</w:t>
      </w:r>
      <w:r w:rsidRPr="00900E47">
        <w:rPr>
          <w:rFonts w:eastAsia="Times New Roman" w:cs="Times New Roman"/>
          <w:bCs/>
          <w:szCs w:val="24"/>
          <w:lang w:eastAsia="pl-PL"/>
        </w:rPr>
        <w:t>ce istotnych zmian w tre</w:t>
      </w:r>
      <w:r w:rsidRPr="00900E47">
        <w:rPr>
          <w:rFonts w:eastAsia="TimesNewRoman,Bold" w:cs="Times New Roman"/>
          <w:bCs/>
          <w:szCs w:val="24"/>
          <w:lang w:eastAsia="pl-PL"/>
        </w:rPr>
        <w:t>ś</w:t>
      </w:r>
      <w:r w:rsidRPr="00900E47">
        <w:rPr>
          <w:rFonts w:eastAsia="Times New Roman" w:cs="Times New Roman"/>
          <w:bCs/>
          <w:szCs w:val="24"/>
          <w:lang w:eastAsia="pl-PL"/>
        </w:rPr>
        <w:t xml:space="preserve">ci oferty, </w:t>
      </w:r>
    </w:p>
    <w:p w:rsidR="006336EC" w:rsidRPr="00900E47" w:rsidRDefault="006336EC" w:rsidP="00B922A4">
      <w:pPr>
        <w:autoSpaceDE w:val="0"/>
        <w:autoSpaceDN w:val="0"/>
        <w:adjustRightInd w:val="0"/>
        <w:ind w:firstLine="360"/>
        <w:rPr>
          <w:rFonts w:eastAsia="Times New Roman" w:cs="Times New Roman"/>
          <w:bCs/>
          <w:szCs w:val="24"/>
          <w:lang w:eastAsia="pl-PL"/>
        </w:rPr>
      </w:pPr>
      <w:r w:rsidRPr="00900E47">
        <w:rPr>
          <w:rFonts w:eastAsia="Times New Roman" w:cs="Times New Roman"/>
          <w:bCs/>
          <w:szCs w:val="24"/>
          <w:lang w:eastAsia="pl-PL"/>
        </w:rPr>
        <w:t>niezwłocznie zawiadamiaj</w:t>
      </w:r>
      <w:r w:rsidRPr="00900E47">
        <w:rPr>
          <w:rFonts w:eastAsia="TimesNewRoman,Bold" w:cs="Times New Roman"/>
          <w:bCs/>
          <w:szCs w:val="24"/>
          <w:lang w:eastAsia="pl-PL"/>
        </w:rPr>
        <w:t>ą</w:t>
      </w:r>
      <w:r w:rsidRPr="00900E47">
        <w:rPr>
          <w:rFonts w:eastAsia="Times New Roman" w:cs="Times New Roman"/>
          <w:bCs/>
          <w:szCs w:val="24"/>
          <w:lang w:eastAsia="pl-PL"/>
        </w:rPr>
        <w:t>c o tym Wykonawc</w:t>
      </w:r>
      <w:r w:rsidRPr="00900E47">
        <w:rPr>
          <w:rFonts w:eastAsia="TimesNewRoman,Bold" w:cs="Times New Roman"/>
          <w:bCs/>
          <w:szCs w:val="24"/>
          <w:lang w:eastAsia="pl-PL"/>
        </w:rPr>
        <w:t>ę</w:t>
      </w:r>
      <w:r w:rsidRPr="00900E47">
        <w:rPr>
          <w:rFonts w:eastAsia="Times New Roman" w:cs="Times New Roman"/>
          <w:bCs/>
          <w:szCs w:val="24"/>
          <w:lang w:eastAsia="pl-PL"/>
        </w:rPr>
        <w:t>, którego oferta została poprawiona</w:t>
      </w:r>
    </w:p>
    <w:p w:rsidR="006336EC" w:rsidRPr="00900E47" w:rsidRDefault="006336EC" w:rsidP="00B922A4">
      <w:pPr>
        <w:shd w:val="clear" w:color="auto" w:fill="D9D9D9"/>
        <w:autoSpaceDE w:val="0"/>
        <w:autoSpaceDN w:val="0"/>
        <w:adjustRightInd w:val="0"/>
        <w:ind w:left="539" w:hanging="539"/>
        <w:rPr>
          <w:rFonts w:eastAsia="Times New Roman" w:cs="Times New Roman"/>
          <w:b/>
          <w:bCs/>
          <w:szCs w:val="24"/>
          <w:lang w:eastAsia="pl-PL"/>
        </w:rPr>
      </w:pPr>
      <w:r w:rsidRPr="00900E47">
        <w:rPr>
          <w:rFonts w:eastAsia="Times New Roman" w:cs="Times New Roman"/>
          <w:b/>
          <w:bCs/>
          <w:szCs w:val="24"/>
          <w:lang w:eastAsia="pl-PL"/>
        </w:rPr>
        <w:t>XIII.</w:t>
      </w:r>
      <w:r w:rsidR="00160B9C" w:rsidRPr="00900E47">
        <w:rPr>
          <w:rFonts w:eastAsia="Times New Roman" w:cs="Times New Roman"/>
          <w:b/>
          <w:bCs/>
          <w:szCs w:val="24"/>
          <w:lang w:eastAsia="pl-PL"/>
        </w:rPr>
        <w:t xml:space="preserve"> </w:t>
      </w:r>
      <w:r w:rsidRPr="00900E47">
        <w:rPr>
          <w:rFonts w:eastAsia="Times New Roman" w:cs="Times New Roman"/>
          <w:b/>
          <w:bCs/>
          <w:szCs w:val="24"/>
          <w:lang w:eastAsia="pl-PL"/>
        </w:rPr>
        <w:t xml:space="preserve">Opis kryteriów, którymi zamawiający będzie się kierował przy wyborze oferty, wraz z podaniem znaczenia tych kryteriów i sposobu oceny ofert. </w:t>
      </w:r>
    </w:p>
    <w:p w:rsidR="00E17B21" w:rsidRPr="00900E47" w:rsidRDefault="00E17B21" w:rsidP="00E17B21">
      <w:pPr>
        <w:autoSpaceDE w:val="0"/>
        <w:autoSpaceDN w:val="0"/>
        <w:adjustRightInd w:val="0"/>
        <w:rPr>
          <w:szCs w:val="24"/>
        </w:rPr>
      </w:pPr>
      <w:r w:rsidRPr="00900E47">
        <w:rPr>
          <w:szCs w:val="24"/>
        </w:rPr>
        <w:t>Po stwierdzeniu ważności oferty ostatecznej, Komisja Przetargowa Zamawiającego dokona jej oceny w oparciu o następujące kryteria:</w:t>
      </w:r>
    </w:p>
    <w:p w:rsidR="00E17B21" w:rsidRPr="00900E47" w:rsidRDefault="00E17B21" w:rsidP="00CF7A1A">
      <w:pPr>
        <w:pStyle w:val="Akapitzlist1"/>
        <w:numPr>
          <w:ilvl w:val="0"/>
          <w:numId w:val="16"/>
        </w:numPr>
        <w:tabs>
          <w:tab w:val="clear" w:pos="0"/>
        </w:tabs>
        <w:suppressAutoHyphens/>
        <w:spacing w:before="120" w:line="360" w:lineRule="auto"/>
        <w:ind w:left="0" w:firstLine="0"/>
        <w:rPr>
          <w:rFonts w:ascii="Cambria" w:hAnsi="Cambria" w:cs="Arial"/>
          <w:sz w:val="24"/>
          <w:szCs w:val="24"/>
        </w:rPr>
      </w:pPr>
      <w:r w:rsidRPr="00900E47">
        <w:rPr>
          <w:rFonts w:ascii="Cambria" w:hAnsi="Cambria" w:cs="Arial"/>
          <w:sz w:val="24"/>
          <w:szCs w:val="24"/>
        </w:rPr>
        <w:t>kryterium oceny i jego waga:</w:t>
      </w:r>
    </w:p>
    <w:tbl>
      <w:tblPr>
        <w:tblW w:w="0" w:type="auto"/>
        <w:tblInd w:w="831" w:type="dxa"/>
        <w:tblLayout w:type="fixed"/>
        <w:tblLook w:val="0000"/>
      </w:tblPr>
      <w:tblGrid>
        <w:gridCol w:w="992"/>
        <w:gridCol w:w="5105"/>
        <w:gridCol w:w="1260"/>
      </w:tblGrid>
      <w:tr w:rsidR="00E17B21" w:rsidRPr="00900E47" w:rsidTr="00E17B21">
        <w:tc>
          <w:tcPr>
            <w:tcW w:w="992" w:type="dxa"/>
            <w:tcBorders>
              <w:top w:val="single" w:sz="4" w:space="0" w:color="000000"/>
              <w:left w:val="single" w:sz="4" w:space="0" w:color="000000"/>
              <w:bottom w:val="single" w:sz="4" w:space="0" w:color="000000"/>
            </w:tcBorders>
            <w:shd w:val="clear" w:color="auto" w:fill="auto"/>
          </w:tcPr>
          <w:p w:rsidR="00E17B21" w:rsidRPr="00900E47" w:rsidRDefault="00E17B21" w:rsidP="00E17B21">
            <w:pPr>
              <w:snapToGrid w:val="0"/>
              <w:rPr>
                <w:b/>
                <w:szCs w:val="24"/>
              </w:rPr>
            </w:pPr>
            <w:r w:rsidRPr="00900E47">
              <w:rPr>
                <w:b/>
                <w:szCs w:val="24"/>
              </w:rPr>
              <w:t>L.p.</w:t>
            </w:r>
          </w:p>
        </w:tc>
        <w:tc>
          <w:tcPr>
            <w:tcW w:w="5105" w:type="dxa"/>
            <w:tcBorders>
              <w:top w:val="single" w:sz="4" w:space="0" w:color="000000"/>
              <w:left w:val="single" w:sz="4" w:space="0" w:color="000000"/>
              <w:bottom w:val="single" w:sz="4" w:space="0" w:color="000000"/>
            </w:tcBorders>
            <w:shd w:val="clear" w:color="auto" w:fill="auto"/>
          </w:tcPr>
          <w:p w:rsidR="00E17B21" w:rsidRPr="00900E47" w:rsidRDefault="00E17B21" w:rsidP="00E17B21">
            <w:pPr>
              <w:snapToGrid w:val="0"/>
              <w:rPr>
                <w:b/>
                <w:szCs w:val="24"/>
              </w:rPr>
            </w:pPr>
            <w:r w:rsidRPr="00900E47">
              <w:rPr>
                <w:b/>
                <w:szCs w:val="24"/>
              </w:rPr>
              <w:t>KRYTERIUM</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E17B21" w:rsidRPr="00900E47" w:rsidRDefault="00E17B21" w:rsidP="00E17B21">
            <w:pPr>
              <w:snapToGrid w:val="0"/>
              <w:rPr>
                <w:b/>
                <w:szCs w:val="24"/>
              </w:rPr>
            </w:pPr>
            <w:r w:rsidRPr="00900E47">
              <w:rPr>
                <w:b/>
                <w:szCs w:val="24"/>
              </w:rPr>
              <w:t xml:space="preserve">WAGA </w:t>
            </w:r>
          </w:p>
        </w:tc>
      </w:tr>
      <w:tr w:rsidR="00E17B21" w:rsidRPr="00900E47" w:rsidTr="00E17B21">
        <w:tc>
          <w:tcPr>
            <w:tcW w:w="992" w:type="dxa"/>
            <w:tcBorders>
              <w:top w:val="single" w:sz="4" w:space="0" w:color="000000"/>
              <w:left w:val="single" w:sz="4" w:space="0" w:color="000000"/>
              <w:bottom w:val="single" w:sz="4" w:space="0" w:color="000000"/>
            </w:tcBorders>
            <w:shd w:val="clear" w:color="auto" w:fill="auto"/>
          </w:tcPr>
          <w:p w:rsidR="00E17B21" w:rsidRPr="00900E47" w:rsidRDefault="00E17B21" w:rsidP="00E17B21">
            <w:pPr>
              <w:snapToGrid w:val="0"/>
              <w:rPr>
                <w:szCs w:val="24"/>
              </w:rPr>
            </w:pPr>
            <w:r w:rsidRPr="00900E47">
              <w:rPr>
                <w:szCs w:val="24"/>
              </w:rPr>
              <w:t>1.</w:t>
            </w:r>
          </w:p>
        </w:tc>
        <w:tc>
          <w:tcPr>
            <w:tcW w:w="5105" w:type="dxa"/>
            <w:tcBorders>
              <w:top w:val="single" w:sz="4" w:space="0" w:color="000000"/>
              <w:left w:val="single" w:sz="4" w:space="0" w:color="000000"/>
              <w:bottom w:val="single" w:sz="4" w:space="0" w:color="000000"/>
            </w:tcBorders>
            <w:shd w:val="clear" w:color="auto" w:fill="auto"/>
          </w:tcPr>
          <w:p w:rsidR="00E17B21" w:rsidRPr="00900E47" w:rsidRDefault="00E17B21" w:rsidP="00E17B21">
            <w:pPr>
              <w:rPr>
                <w:szCs w:val="24"/>
              </w:rPr>
            </w:pPr>
            <w:r w:rsidRPr="00900E47">
              <w:rPr>
                <w:szCs w:val="24"/>
              </w:rPr>
              <w:t>Cena</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E17B21" w:rsidRPr="00900E47" w:rsidRDefault="0019441D" w:rsidP="00E17B21">
            <w:pPr>
              <w:snapToGrid w:val="0"/>
              <w:rPr>
                <w:szCs w:val="24"/>
              </w:rPr>
            </w:pPr>
            <w:r w:rsidRPr="00900E47">
              <w:rPr>
                <w:szCs w:val="24"/>
              </w:rPr>
              <w:t>99</w:t>
            </w:r>
            <w:r w:rsidR="00E17B21" w:rsidRPr="00900E47">
              <w:rPr>
                <w:szCs w:val="24"/>
              </w:rPr>
              <w:t xml:space="preserve"> %</w:t>
            </w:r>
          </w:p>
        </w:tc>
      </w:tr>
      <w:tr w:rsidR="00E17B21" w:rsidRPr="00900E47" w:rsidTr="00E17B21">
        <w:tc>
          <w:tcPr>
            <w:tcW w:w="992" w:type="dxa"/>
            <w:tcBorders>
              <w:top w:val="single" w:sz="4" w:space="0" w:color="000000"/>
              <w:left w:val="single" w:sz="4" w:space="0" w:color="000000"/>
              <w:bottom w:val="single" w:sz="4" w:space="0" w:color="000000"/>
            </w:tcBorders>
            <w:shd w:val="clear" w:color="auto" w:fill="auto"/>
          </w:tcPr>
          <w:p w:rsidR="00E17B21" w:rsidRPr="00900E47" w:rsidRDefault="00E17B21" w:rsidP="00E17B21">
            <w:pPr>
              <w:snapToGrid w:val="0"/>
              <w:rPr>
                <w:szCs w:val="24"/>
              </w:rPr>
            </w:pPr>
            <w:r w:rsidRPr="00900E47">
              <w:rPr>
                <w:szCs w:val="24"/>
              </w:rPr>
              <w:t>2.</w:t>
            </w:r>
          </w:p>
        </w:tc>
        <w:tc>
          <w:tcPr>
            <w:tcW w:w="5105" w:type="dxa"/>
            <w:tcBorders>
              <w:top w:val="single" w:sz="4" w:space="0" w:color="000000"/>
              <w:left w:val="single" w:sz="4" w:space="0" w:color="000000"/>
              <w:bottom w:val="single" w:sz="4" w:space="0" w:color="000000"/>
            </w:tcBorders>
            <w:shd w:val="clear" w:color="auto" w:fill="auto"/>
          </w:tcPr>
          <w:p w:rsidR="00E17B21" w:rsidRPr="00900E47" w:rsidRDefault="00345970" w:rsidP="00E333DC">
            <w:pPr>
              <w:spacing w:before="28"/>
              <w:rPr>
                <w:szCs w:val="24"/>
              </w:rPr>
            </w:pPr>
            <w:r w:rsidRPr="00900E47">
              <w:rPr>
                <w:szCs w:val="24"/>
              </w:rPr>
              <w:t>Termin wykonania dostawy zamówienia podstawowego od dnia zgłoszenia zapotrzebowania przez Zamawiającego</w:t>
            </w:r>
          </w:p>
        </w:tc>
        <w:tc>
          <w:tcPr>
            <w:tcW w:w="1260" w:type="dxa"/>
            <w:tcBorders>
              <w:top w:val="single" w:sz="4" w:space="0" w:color="000000"/>
              <w:left w:val="single" w:sz="4" w:space="0" w:color="000000"/>
              <w:bottom w:val="single" w:sz="4" w:space="0" w:color="000000"/>
              <w:right w:val="single" w:sz="4" w:space="0" w:color="000000"/>
            </w:tcBorders>
            <w:shd w:val="clear" w:color="auto" w:fill="auto"/>
          </w:tcPr>
          <w:p w:rsidR="00E17B21" w:rsidRPr="00900E47" w:rsidRDefault="0019441D" w:rsidP="00E17B21">
            <w:pPr>
              <w:snapToGrid w:val="0"/>
              <w:rPr>
                <w:szCs w:val="24"/>
              </w:rPr>
            </w:pPr>
            <w:r w:rsidRPr="00900E47">
              <w:rPr>
                <w:szCs w:val="24"/>
              </w:rPr>
              <w:t>1</w:t>
            </w:r>
            <w:r w:rsidR="00E17B21" w:rsidRPr="00900E47">
              <w:rPr>
                <w:szCs w:val="24"/>
              </w:rPr>
              <w:t xml:space="preserve"> %</w:t>
            </w:r>
          </w:p>
        </w:tc>
      </w:tr>
    </w:tbl>
    <w:p w:rsidR="00E17B21" w:rsidRPr="00900E47" w:rsidRDefault="00E17B21" w:rsidP="00E17B21">
      <w:pPr>
        <w:pStyle w:val="Akapitzlist1"/>
        <w:spacing w:before="120" w:line="360" w:lineRule="auto"/>
        <w:ind w:left="0"/>
        <w:rPr>
          <w:rFonts w:ascii="Cambria" w:eastAsiaTheme="minorHAnsi" w:hAnsi="Cambria" w:cs="Arial"/>
          <w:sz w:val="24"/>
          <w:szCs w:val="24"/>
          <w:lang w:eastAsia="en-US"/>
        </w:rPr>
      </w:pPr>
      <w:r w:rsidRPr="00900E47">
        <w:rPr>
          <w:rFonts w:ascii="Cambria" w:eastAsiaTheme="minorHAnsi" w:hAnsi="Cambria" w:cs="Arial"/>
          <w:sz w:val="24"/>
          <w:szCs w:val="24"/>
          <w:lang w:eastAsia="en-US"/>
        </w:rPr>
        <w:t>Powyższe oznacza, że Zamawiający, jako najkorzystniejszą ofertę wybierze tę, która przy spełnieniu wszystkich zawartych w SIWZ warunków, zawierać będzie najkorzystniejszy bilans kryterium „Ceny” oraz kryterium „</w:t>
      </w:r>
      <w:r w:rsidR="0019441D" w:rsidRPr="00900E47">
        <w:rPr>
          <w:rFonts w:ascii="Cambria" w:eastAsiaTheme="minorHAnsi" w:hAnsi="Cambria" w:cs="Arial"/>
          <w:sz w:val="24"/>
          <w:szCs w:val="24"/>
          <w:lang w:eastAsia="en-US"/>
        </w:rPr>
        <w:t>Termin</w:t>
      </w:r>
      <w:r w:rsidRPr="00900E47">
        <w:rPr>
          <w:rFonts w:ascii="Cambria" w:eastAsiaTheme="minorHAnsi" w:hAnsi="Cambria" w:cs="Arial"/>
          <w:sz w:val="24"/>
          <w:szCs w:val="24"/>
          <w:lang w:eastAsia="en-US"/>
        </w:rPr>
        <w:t>”.</w:t>
      </w:r>
    </w:p>
    <w:p w:rsidR="00E17B21" w:rsidRPr="00900E47" w:rsidRDefault="00E17B21" w:rsidP="00CF7A1A">
      <w:pPr>
        <w:pStyle w:val="Akapitzlist"/>
        <w:numPr>
          <w:ilvl w:val="0"/>
          <w:numId w:val="17"/>
        </w:numPr>
        <w:ind w:left="0" w:firstLine="0"/>
        <w:jc w:val="left"/>
        <w:rPr>
          <w:rFonts w:ascii="Cambria" w:eastAsiaTheme="minorHAnsi" w:hAnsi="Cambria" w:cs="Arial"/>
          <w:szCs w:val="24"/>
          <w:lang w:eastAsia="en-US"/>
        </w:rPr>
      </w:pPr>
      <w:r w:rsidRPr="00900E47">
        <w:rPr>
          <w:rFonts w:ascii="Cambria" w:eastAsiaTheme="minorHAnsi" w:hAnsi="Cambria" w:cs="Arial"/>
          <w:szCs w:val="24"/>
          <w:lang w:eastAsia="en-US"/>
        </w:rPr>
        <w:t xml:space="preserve">Sposób przydzielania punktów w kryterium Cena. </w:t>
      </w:r>
    </w:p>
    <w:p w:rsidR="00E17B21" w:rsidRPr="00900E47" w:rsidRDefault="00E17B21" w:rsidP="00141222">
      <w:pPr>
        <w:autoSpaceDE w:val="0"/>
        <w:autoSpaceDN w:val="0"/>
        <w:adjustRightInd w:val="0"/>
        <w:ind w:left="709"/>
        <w:rPr>
          <w:szCs w:val="24"/>
        </w:rPr>
      </w:pPr>
      <w:r w:rsidRPr="00900E47">
        <w:rPr>
          <w:szCs w:val="24"/>
        </w:rPr>
        <w:t>Wartość punktowa ceny wyliczana będzie według wzoru</w:t>
      </w:r>
    </w:p>
    <w:p w:rsidR="00E17B21" w:rsidRPr="00900E47" w:rsidRDefault="00E17B21" w:rsidP="00141222">
      <w:pPr>
        <w:ind w:left="709"/>
        <w:rPr>
          <w:szCs w:val="24"/>
        </w:rPr>
      </w:pPr>
      <w:r w:rsidRPr="00900E47">
        <w:rPr>
          <w:szCs w:val="24"/>
        </w:rPr>
        <w:t>C = (</w:t>
      </w:r>
      <w:proofErr w:type="spellStart"/>
      <w:r w:rsidRPr="00900E47">
        <w:rPr>
          <w:szCs w:val="24"/>
        </w:rPr>
        <w:t>Cmin</w:t>
      </w:r>
      <w:proofErr w:type="spellEnd"/>
      <w:r w:rsidRPr="00900E47">
        <w:rPr>
          <w:szCs w:val="24"/>
        </w:rPr>
        <w:t xml:space="preserve"> / </w:t>
      </w:r>
      <w:proofErr w:type="spellStart"/>
      <w:r w:rsidRPr="00900E47">
        <w:rPr>
          <w:szCs w:val="24"/>
        </w:rPr>
        <w:t>Cn</w:t>
      </w:r>
      <w:proofErr w:type="spellEnd"/>
      <w:r w:rsidRPr="00900E47">
        <w:rPr>
          <w:szCs w:val="24"/>
        </w:rPr>
        <w:t xml:space="preserve">) x </w:t>
      </w:r>
      <w:r w:rsidR="0019441D" w:rsidRPr="00900E47">
        <w:rPr>
          <w:szCs w:val="24"/>
        </w:rPr>
        <w:t>99</w:t>
      </w:r>
    </w:p>
    <w:p w:rsidR="00E17B21" w:rsidRPr="00900E47" w:rsidRDefault="00E17B21" w:rsidP="00141222">
      <w:pPr>
        <w:ind w:left="709"/>
        <w:rPr>
          <w:szCs w:val="24"/>
        </w:rPr>
      </w:pPr>
      <w:r w:rsidRPr="00900E47">
        <w:rPr>
          <w:szCs w:val="24"/>
        </w:rPr>
        <w:t>gdzie:</w:t>
      </w:r>
    </w:p>
    <w:p w:rsidR="00E17B21" w:rsidRPr="00900E47" w:rsidRDefault="00E17B21" w:rsidP="00141222">
      <w:pPr>
        <w:ind w:left="709"/>
        <w:rPr>
          <w:szCs w:val="24"/>
        </w:rPr>
      </w:pPr>
      <w:r w:rsidRPr="00900E47">
        <w:rPr>
          <w:b/>
          <w:szCs w:val="24"/>
        </w:rPr>
        <w:t>C</w:t>
      </w:r>
      <w:r w:rsidRPr="00900E47">
        <w:rPr>
          <w:szCs w:val="24"/>
        </w:rPr>
        <w:tab/>
        <w:t>– ilość punktów dla kryterium: Cena</w:t>
      </w:r>
    </w:p>
    <w:p w:rsidR="00E17B21" w:rsidRPr="00900E47" w:rsidRDefault="00E17B21" w:rsidP="00141222">
      <w:pPr>
        <w:spacing w:before="60"/>
        <w:ind w:left="709"/>
        <w:rPr>
          <w:szCs w:val="24"/>
        </w:rPr>
      </w:pPr>
      <w:proofErr w:type="spellStart"/>
      <w:r w:rsidRPr="00900E47">
        <w:rPr>
          <w:b/>
          <w:szCs w:val="24"/>
        </w:rPr>
        <w:t>C</w:t>
      </w:r>
      <w:r w:rsidRPr="00900E47">
        <w:rPr>
          <w:b/>
          <w:bCs/>
          <w:szCs w:val="24"/>
          <w:vertAlign w:val="subscript"/>
        </w:rPr>
        <w:t>min</w:t>
      </w:r>
      <w:proofErr w:type="spellEnd"/>
      <w:r w:rsidRPr="00900E47">
        <w:rPr>
          <w:szCs w:val="24"/>
        </w:rPr>
        <w:tab/>
      </w:r>
      <w:r w:rsidR="00531663" w:rsidRPr="00900E47">
        <w:rPr>
          <w:szCs w:val="24"/>
        </w:rPr>
        <w:t>–</w:t>
      </w:r>
      <w:r w:rsidRPr="00900E47">
        <w:rPr>
          <w:szCs w:val="24"/>
        </w:rPr>
        <w:t xml:space="preserve"> najni</w:t>
      </w:r>
      <w:r w:rsidRPr="00900E47">
        <w:rPr>
          <w:rFonts w:eastAsia="TimesNewRoman"/>
          <w:szCs w:val="24"/>
        </w:rPr>
        <w:t>ż</w:t>
      </w:r>
      <w:r w:rsidRPr="00900E47">
        <w:rPr>
          <w:szCs w:val="24"/>
        </w:rPr>
        <w:t>sza cena zamówienia brutto</w:t>
      </w:r>
    </w:p>
    <w:p w:rsidR="00E17B21" w:rsidRPr="00900E47" w:rsidRDefault="00E17B21" w:rsidP="00141222">
      <w:pPr>
        <w:spacing w:before="60"/>
        <w:ind w:left="709"/>
        <w:rPr>
          <w:szCs w:val="24"/>
        </w:rPr>
      </w:pPr>
      <w:proofErr w:type="spellStart"/>
      <w:r w:rsidRPr="00900E47">
        <w:rPr>
          <w:b/>
          <w:szCs w:val="24"/>
        </w:rPr>
        <w:t>C</w:t>
      </w:r>
      <w:r w:rsidRPr="00900E47">
        <w:rPr>
          <w:b/>
          <w:bCs/>
          <w:szCs w:val="24"/>
          <w:vertAlign w:val="subscript"/>
        </w:rPr>
        <w:t>n</w:t>
      </w:r>
      <w:proofErr w:type="spellEnd"/>
      <w:r w:rsidRPr="00900E47">
        <w:rPr>
          <w:szCs w:val="24"/>
        </w:rPr>
        <w:tab/>
      </w:r>
      <w:r w:rsidR="00531663" w:rsidRPr="00900E47">
        <w:rPr>
          <w:szCs w:val="24"/>
        </w:rPr>
        <w:t>–</w:t>
      </w:r>
      <w:r w:rsidRPr="00900E47">
        <w:rPr>
          <w:szCs w:val="24"/>
        </w:rPr>
        <w:t xml:space="preserve"> cena brutto ocenianej oferty</w:t>
      </w:r>
    </w:p>
    <w:p w:rsidR="00BA4CDB" w:rsidRPr="00900E47" w:rsidRDefault="005278C6" w:rsidP="00CF7A1A">
      <w:pPr>
        <w:pStyle w:val="Akapitzlist"/>
        <w:numPr>
          <w:ilvl w:val="0"/>
          <w:numId w:val="17"/>
        </w:numPr>
        <w:ind w:left="709" w:hanging="709"/>
        <w:rPr>
          <w:rFonts w:ascii="Cambria" w:eastAsiaTheme="minorHAnsi" w:hAnsi="Cambria" w:cs="Arial"/>
          <w:szCs w:val="24"/>
          <w:lang w:eastAsia="en-US"/>
        </w:rPr>
      </w:pPr>
      <w:r w:rsidRPr="00900E47">
        <w:rPr>
          <w:rFonts w:ascii="Cambria" w:eastAsiaTheme="minorHAnsi" w:hAnsi="Cambria" w:cs="Arial"/>
          <w:szCs w:val="24"/>
          <w:lang w:eastAsia="en-US"/>
        </w:rPr>
        <w:t xml:space="preserve">Sposób przydzielania punktów w kryterium </w:t>
      </w:r>
      <w:r w:rsidR="00BA4CDB" w:rsidRPr="00900E47">
        <w:rPr>
          <w:rFonts w:ascii="Cambria" w:eastAsiaTheme="minorHAnsi" w:hAnsi="Cambria" w:cs="Arial"/>
          <w:szCs w:val="24"/>
          <w:lang w:eastAsia="en-US"/>
        </w:rPr>
        <w:t>„</w:t>
      </w:r>
      <w:r w:rsidR="00BA4CDB" w:rsidRPr="00900E47">
        <w:rPr>
          <w:rFonts w:ascii="Cambria" w:hAnsi="Cambria"/>
          <w:szCs w:val="24"/>
        </w:rPr>
        <w:t>Termin wykonania dostawy zamówienia podstawowego od dnia zgłoszenia zapotrzebowania przez Zamawiającego”</w:t>
      </w:r>
    </w:p>
    <w:p w:rsidR="005A0FD7" w:rsidRPr="00900E47" w:rsidRDefault="005A0FD7" w:rsidP="005A0FD7">
      <w:pPr>
        <w:pStyle w:val="Akapitzlist"/>
        <w:tabs>
          <w:tab w:val="left" w:pos="6120"/>
        </w:tabs>
        <w:rPr>
          <w:rFonts w:ascii="Cambria" w:eastAsiaTheme="minorHAnsi" w:hAnsi="Cambria" w:cstheme="minorBidi"/>
          <w:szCs w:val="24"/>
          <w:lang w:eastAsia="en-US"/>
        </w:rPr>
      </w:pPr>
      <w:r w:rsidRPr="00900E47">
        <w:rPr>
          <w:rFonts w:ascii="Cambria" w:eastAsiaTheme="minorHAnsi" w:hAnsi="Cambria" w:cstheme="minorBidi"/>
          <w:szCs w:val="24"/>
          <w:lang w:eastAsia="en-US"/>
        </w:rPr>
        <w:lastRenderedPageBreak/>
        <w:t xml:space="preserve">- termin realizacji </w:t>
      </w:r>
      <w:r w:rsidR="00345970" w:rsidRPr="00900E47">
        <w:rPr>
          <w:rFonts w:ascii="Cambria" w:eastAsiaTheme="minorHAnsi" w:hAnsi="Cambria" w:cstheme="minorBidi"/>
          <w:szCs w:val="24"/>
          <w:lang w:eastAsia="en-US"/>
        </w:rPr>
        <w:t>do 24 godzin</w:t>
      </w:r>
      <w:r w:rsidRPr="00900E47">
        <w:rPr>
          <w:rFonts w:ascii="Cambria" w:eastAsiaTheme="minorHAnsi" w:hAnsi="Cambria" w:cstheme="minorBidi"/>
          <w:szCs w:val="24"/>
          <w:lang w:eastAsia="en-US"/>
        </w:rPr>
        <w:t xml:space="preserve"> – 1 pkt.</w:t>
      </w:r>
      <w:r w:rsidR="00416D13" w:rsidRPr="00900E47">
        <w:rPr>
          <w:rFonts w:ascii="Cambria" w:eastAsiaTheme="minorHAnsi" w:hAnsi="Cambria" w:cstheme="minorBidi"/>
          <w:szCs w:val="24"/>
          <w:lang w:eastAsia="en-US"/>
        </w:rPr>
        <w:t xml:space="preserve"> </w:t>
      </w:r>
    </w:p>
    <w:p w:rsidR="005A0FD7" w:rsidRPr="00900E47" w:rsidRDefault="005A0FD7" w:rsidP="005A0FD7">
      <w:pPr>
        <w:pStyle w:val="Akapitzlist"/>
        <w:tabs>
          <w:tab w:val="left" w:pos="6120"/>
        </w:tabs>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 termin realizacji: </w:t>
      </w:r>
      <w:r w:rsidR="00345970" w:rsidRPr="00900E47">
        <w:rPr>
          <w:rFonts w:ascii="Cambria" w:eastAsiaTheme="minorHAnsi" w:hAnsi="Cambria" w:cstheme="minorBidi"/>
          <w:szCs w:val="24"/>
          <w:lang w:eastAsia="en-US"/>
        </w:rPr>
        <w:t xml:space="preserve">powyżej 24 godzin do 48 godzin </w:t>
      </w:r>
      <w:r w:rsidRPr="00900E47">
        <w:rPr>
          <w:rFonts w:ascii="Cambria" w:eastAsiaTheme="minorHAnsi" w:hAnsi="Cambria" w:cstheme="minorBidi"/>
          <w:szCs w:val="24"/>
          <w:lang w:eastAsia="en-US"/>
        </w:rPr>
        <w:t>– 0 pkt.</w:t>
      </w:r>
    </w:p>
    <w:p w:rsidR="00345970" w:rsidRPr="00900E47" w:rsidRDefault="00345970" w:rsidP="005A0FD7">
      <w:pPr>
        <w:pStyle w:val="Akapitzlist"/>
        <w:tabs>
          <w:tab w:val="left" w:pos="6120"/>
        </w:tabs>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Termin wykonania dostawy zamówienia podstawowego od dnia zgłoszenia zapotrzebowania przez Zamawiającego nie może być dłuższy niż 48 godzin. </w:t>
      </w:r>
    </w:p>
    <w:p w:rsidR="00E17B21" w:rsidRPr="00900E47" w:rsidRDefault="00E17B21" w:rsidP="00CF7A1A">
      <w:pPr>
        <w:pStyle w:val="Akapitzlist"/>
        <w:numPr>
          <w:ilvl w:val="0"/>
          <w:numId w:val="17"/>
        </w:numPr>
        <w:ind w:left="426" w:hanging="426"/>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Obliczenia dokonywane będą z dokładnością do dwóch miejsc po przecinku. </w:t>
      </w:r>
    </w:p>
    <w:p w:rsidR="00CB68F3" w:rsidRPr="00900E47" w:rsidRDefault="00E17B21" w:rsidP="00CF7A1A">
      <w:pPr>
        <w:pStyle w:val="Akapitzlist"/>
        <w:numPr>
          <w:ilvl w:val="0"/>
          <w:numId w:val="17"/>
        </w:numPr>
        <w:ind w:left="426" w:hanging="426"/>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Za ofertę najkorzystniejszą uznana ta oferta, która po zsumowaniu liczby punktów uzyskanych we wskazanych wyżej kryteriach uzyska największą liczbę punktów PKT. </w:t>
      </w:r>
    </w:p>
    <w:p w:rsidR="00E17B21" w:rsidRPr="00900E47" w:rsidRDefault="00E17B21" w:rsidP="00CB68F3">
      <w:pPr>
        <w:pStyle w:val="Akapitzlist"/>
        <w:ind w:left="426"/>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PKT = </w:t>
      </w:r>
      <w:r w:rsidR="00E11893" w:rsidRPr="00900E47">
        <w:rPr>
          <w:rFonts w:ascii="Cambria" w:eastAsiaTheme="minorHAnsi" w:hAnsi="Cambria" w:cstheme="minorBidi"/>
          <w:szCs w:val="24"/>
          <w:lang w:eastAsia="en-US"/>
        </w:rPr>
        <w:t xml:space="preserve">C + </w:t>
      </w:r>
      <w:r w:rsidR="00377731" w:rsidRPr="00900E47">
        <w:rPr>
          <w:rFonts w:ascii="Cambria" w:eastAsiaTheme="minorHAnsi" w:hAnsi="Cambria" w:cstheme="minorBidi"/>
          <w:szCs w:val="24"/>
          <w:lang w:eastAsia="en-US"/>
        </w:rPr>
        <w:t>T</w:t>
      </w:r>
    </w:p>
    <w:p w:rsidR="00E17B21" w:rsidRPr="00900E47" w:rsidRDefault="00E17B21" w:rsidP="00CB68F3">
      <w:pPr>
        <w:pStyle w:val="Akapitzlist"/>
        <w:ind w:left="426"/>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gdzie: </w:t>
      </w:r>
    </w:p>
    <w:p w:rsidR="00E17B21" w:rsidRPr="00900E47" w:rsidRDefault="00E17B21" w:rsidP="00CB68F3">
      <w:pPr>
        <w:pStyle w:val="Akapitzlist"/>
        <w:ind w:left="426"/>
        <w:rPr>
          <w:rFonts w:ascii="Cambria" w:eastAsiaTheme="minorHAnsi" w:hAnsi="Cambria" w:cstheme="minorBidi"/>
          <w:szCs w:val="24"/>
          <w:lang w:eastAsia="en-US"/>
        </w:rPr>
      </w:pPr>
      <w:proofErr w:type="spellStart"/>
      <w:r w:rsidRPr="00900E47">
        <w:rPr>
          <w:rFonts w:ascii="Cambria" w:eastAsiaTheme="minorHAnsi" w:hAnsi="Cambria" w:cstheme="minorBidi"/>
          <w:szCs w:val="24"/>
          <w:lang w:eastAsia="en-US"/>
        </w:rPr>
        <w:t>P</w:t>
      </w:r>
      <w:r w:rsidR="00E11893" w:rsidRPr="00900E47">
        <w:rPr>
          <w:rFonts w:ascii="Cambria" w:eastAsiaTheme="minorHAnsi" w:hAnsi="Cambria" w:cstheme="minorBidi"/>
          <w:szCs w:val="24"/>
          <w:lang w:eastAsia="en-US"/>
        </w:rPr>
        <w:t>kt</w:t>
      </w:r>
      <w:proofErr w:type="spellEnd"/>
      <w:r w:rsidRPr="00900E47">
        <w:rPr>
          <w:rFonts w:ascii="Cambria" w:eastAsiaTheme="minorHAnsi" w:hAnsi="Cambria" w:cstheme="minorBidi"/>
          <w:szCs w:val="24"/>
          <w:lang w:eastAsia="en-US"/>
        </w:rPr>
        <w:t xml:space="preserve"> - całkowita liczba punktów przyznana ofercie </w:t>
      </w:r>
    </w:p>
    <w:p w:rsidR="00426113" w:rsidRPr="00900E47" w:rsidRDefault="00E17B21" w:rsidP="00426113">
      <w:pPr>
        <w:pStyle w:val="Akapitzlist"/>
        <w:ind w:left="426"/>
        <w:rPr>
          <w:rFonts w:ascii="Cambria" w:eastAsiaTheme="minorHAnsi" w:hAnsi="Cambria" w:cstheme="minorBidi"/>
          <w:szCs w:val="24"/>
          <w:lang w:eastAsia="en-US"/>
        </w:rPr>
      </w:pPr>
      <w:r w:rsidRPr="00900E47">
        <w:rPr>
          <w:rFonts w:ascii="Cambria" w:eastAsiaTheme="minorHAnsi" w:hAnsi="Cambria" w:cstheme="minorBidi"/>
          <w:szCs w:val="24"/>
          <w:lang w:eastAsia="en-US"/>
        </w:rPr>
        <w:t xml:space="preserve">C - liczba punktów przyznanych badanej ofercie w kryterium „Cena” </w:t>
      </w:r>
    </w:p>
    <w:p w:rsidR="00E17B21" w:rsidRPr="00900E47" w:rsidRDefault="00377731" w:rsidP="00CB68F3">
      <w:pPr>
        <w:pStyle w:val="Akapitzlist"/>
        <w:ind w:left="426"/>
        <w:rPr>
          <w:rFonts w:ascii="Cambria" w:eastAsiaTheme="minorHAnsi" w:hAnsi="Cambria" w:cstheme="minorBidi"/>
          <w:szCs w:val="24"/>
          <w:lang w:eastAsia="en-US"/>
        </w:rPr>
      </w:pPr>
      <w:r w:rsidRPr="00900E47">
        <w:rPr>
          <w:rFonts w:ascii="Cambria" w:eastAsiaTheme="minorHAnsi" w:hAnsi="Cambria" w:cstheme="minorBidi"/>
          <w:szCs w:val="24"/>
          <w:lang w:eastAsia="en-US"/>
        </w:rPr>
        <w:t>T</w:t>
      </w:r>
      <w:r w:rsidR="00E17B21" w:rsidRPr="00900E47">
        <w:rPr>
          <w:rFonts w:ascii="Cambria" w:eastAsiaTheme="minorHAnsi" w:hAnsi="Cambria" w:cstheme="minorBidi"/>
          <w:szCs w:val="24"/>
          <w:lang w:eastAsia="en-US"/>
        </w:rPr>
        <w:t xml:space="preserve"> - liczba punktów przyznanych badanej ofercie w kryterium „</w:t>
      </w:r>
      <w:r w:rsidR="00114D5D" w:rsidRPr="00900E47">
        <w:rPr>
          <w:rFonts w:ascii="Cambria" w:hAnsi="Cambria"/>
          <w:szCs w:val="24"/>
        </w:rPr>
        <w:t>Termin wykonania dostawy zamówienia podstawowego od dnia zgłoszenia zapotrzebowania przez Zamawiającego</w:t>
      </w:r>
      <w:r w:rsidR="00E17B21" w:rsidRPr="00900E47">
        <w:rPr>
          <w:rFonts w:ascii="Cambria" w:eastAsiaTheme="minorHAnsi" w:hAnsi="Cambria" w:cstheme="minorBidi"/>
          <w:szCs w:val="24"/>
          <w:lang w:eastAsia="en-US"/>
        </w:rPr>
        <w:t>”</w:t>
      </w:r>
    </w:p>
    <w:p w:rsidR="00E17B21" w:rsidRPr="00900E47" w:rsidRDefault="00E17B21" w:rsidP="00CF7A1A">
      <w:pPr>
        <w:pStyle w:val="Akapitzlist"/>
        <w:numPr>
          <w:ilvl w:val="0"/>
          <w:numId w:val="17"/>
        </w:numPr>
        <w:ind w:left="426" w:hanging="426"/>
        <w:rPr>
          <w:rFonts w:ascii="Cambria" w:eastAsiaTheme="minorHAnsi" w:hAnsi="Cambria" w:cstheme="minorBidi"/>
          <w:szCs w:val="24"/>
          <w:lang w:eastAsia="en-US"/>
        </w:rPr>
      </w:pPr>
      <w:r w:rsidRPr="00900E47">
        <w:rPr>
          <w:rFonts w:ascii="Cambria" w:eastAsiaTheme="minorHAnsi" w:hAnsi="Cambria" w:cstheme="minorBidi"/>
          <w:szCs w:val="24"/>
          <w:lang w:eastAsia="en-US"/>
        </w:rPr>
        <w:t>Jeżeli nie można wybrać oferty najkorzystniejszej z uwagi na to, że dwie lub więcej ofert przedstawia taki sam bilans ceny i innych kryteriów oceny ofert, Zamawiający spośród tych ofert wybiera ofertę z najniższą ceną.</w:t>
      </w:r>
    </w:p>
    <w:p w:rsidR="006336EC" w:rsidRPr="00900E47" w:rsidRDefault="006336EC" w:rsidP="00B922A4">
      <w:pPr>
        <w:shd w:val="clear" w:color="auto" w:fill="D9D9D9"/>
        <w:overflowPunct w:val="0"/>
        <w:autoSpaceDE w:val="0"/>
        <w:autoSpaceDN w:val="0"/>
        <w:adjustRightInd w:val="0"/>
        <w:textAlignment w:val="baseline"/>
        <w:rPr>
          <w:rFonts w:eastAsia="Times New Roman" w:cs="Times New Roman"/>
          <w:szCs w:val="24"/>
          <w:shd w:val="clear" w:color="auto" w:fill="D9D9D9"/>
          <w:lang w:eastAsia="pl-PL"/>
        </w:rPr>
      </w:pPr>
      <w:r w:rsidRPr="00900E47">
        <w:rPr>
          <w:rFonts w:eastAsia="Times New Roman" w:cs="Times New Roman"/>
          <w:b/>
          <w:bCs/>
          <w:szCs w:val="24"/>
          <w:lang w:eastAsia="pl-PL"/>
        </w:rPr>
        <w:t xml:space="preserve">XIV. Informacje o formalnościach, jakie powinny zostać dopełnione po wyborze ofert w celu zawarcia umowy w sprawie zamówienia publicznego </w:t>
      </w:r>
    </w:p>
    <w:p w:rsidR="008B55E9" w:rsidRPr="00900E47" w:rsidRDefault="008B55E9" w:rsidP="00CF7A1A">
      <w:pPr>
        <w:pStyle w:val="Akapitzlist"/>
        <w:numPr>
          <w:ilvl w:val="1"/>
          <w:numId w:val="28"/>
        </w:numPr>
        <w:suppressAutoHyphens/>
        <w:overflowPunct w:val="0"/>
        <w:autoSpaceDE w:val="0"/>
        <w:autoSpaceDN w:val="0"/>
        <w:ind w:left="426" w:hanging="426"/>
        <w:contextualSpacing w:val="0"/>
        <w:textAlignment w:val="baseline"/>
        <w:rPr>
          <w:rFonts w:ascii="Cambria" w:hAnsi="Cambria"/>
          <w:szCs w:val="24"/>
        </w:rPr>
      </w:pPr>
      <w:r w:rsidRPr="00900E47">
        <w:rPr>
          <w:rFonts w:ascii="Cambria" w:hAnsi="Cambria" w:cs="Arial"/>
          <w:bCs/>
          <w:szCs w:val="24"/>
        </w:rPr>
        <w:t>Wykonawcy wspólnie ubiegaj</w:t>
      </w:r>
      <w:r w:rsidRPr="00900E47">
        <w:rPr>
          <w:rFonts w:ascii="Cambria" w:eastAsia="TimesNewRoman" w:hAnsi="Cambria" w:cs="Arial"/>
          <w:bCs/>
          <w:szCs w:val="24"/>
        </w:rPr>
        <w:t>ą</w:t>
      </w:r>
      <w:r w:rsidRPr="00900E47">
        <w:rPr>
          <w:rFonts w:ascii="Cambria" w:hAnsi="Cambria" w:cs="Arial"/>
          <w:bCs/>
          <w:szCs w:val="24"/>
        </w:rPr>
        <w:t>cy si</w:t>
      </w:r>
      <w:r w:rsidRPr="00900E47">
        <w:rPr>
          <w:rFonts w:ascii="Cambria" w:eastAsia="TimesNewRoman" w:hAnsi="Cambria" w:cs="Arial"/>
          <w:bCs/>
          <w:szCs w:val="24"/>
        </w:rPr>
        <w:t xml:space="preserve">ę </w:t>
      </w:r>
      <w:r w:rsidRPr="00900E47">
        <w:rPr>
          <w:rFonts w:ascii="Cambria" w:hAnsi="Cambria" w:cs="Arial"/>
          <w:bCs/>
          <w:szCs w:val="24"/>
        </w:rPr>
        <w:t>o niniejsze zamówienie, których oferta zostanie uznana za najkorzystniejsz</w:t>
      </w:r>
      <w:r w:rsidRPr="00900E47">
        <w:rPr>
          <w:rFonts w:ascii="Cambria" w:eastAsia="TimesNewRoman" w:hAnsi="Cambria" w:cs="Arial"/>
          <w:bCs/>
          <w:szCs w:val="24"/>
        </w:rPr>
        <w:t>ą</w:t>
      </w:r>
      <w:r w:rsidRPr="00900E47">
        <w:rPr>
          <w:rFonts w:ascii="Cambria" w:hAnsi="Cambria" w:cs="Arial"/>
          <w:bCs/>
          <w:szCs w:val="24"/>
        </w:rPr>
        <w:t>, przed podpisaniem umowy o realizacj</w:t>
      </w:r>
      <w:r w:rsidRPr="00900E47">
        <w:rPr>
          <w:rFonts w:ascii="Cambria" w:eastAsia="TimesNewRoman" w:hAnsi="Cambria" w:cs="Arial"/>
          <w:bCs/>
          <w:szCs w:val="24"/>
        </w:rPr>
        <w:t xml:space="preserve">ę </w:t>
      </w:r>
      <w:r w:rsidRPr="00900E47">
        <w:rPr>
          <w:rFonts w:ascii="Cambria" w:hAnsi="Cambria" w:cs="Arial"/>
          <w:bCs/>
          <w:szCs w:val="24"/>
        </w:rPr>
        <w:t>zamówienia, s</w:t>
      </w:r>
      <w:r w:rsidRPr="00900E47">
        <w:rPr>
          <w:rFonts w:ascii="Cambria" w:eastAsia="TimesNewRoman" w:hAnsi="Cambria" w:cs="Arial"/>
          <w:bCs/>
          <w:szCs w:val="24"/>
        </w:rPr>
        <w:t xml:space="preserve">ą </w:t>
      </w:r>
      <w:r w:rsidRPr="00900E47">
        <w:rPr>
          <w:rFonts w:ascii="Cambria" w:hAnsi="Cambria" w:cs="Arial"/>
          <w:bCs/>
          <w:szCs w:val="24"/>
        </w:rPr>
        <w:t>zobowi</w:t>
      </w:r>
      <w:r w:rsidRPr="00900E47">
        <w:rPr>
          <w:rFonts w:ascii="Cambria" w:eastAsia="TimesNewRoman" w:hAnsi="Cambria" w:cs="Arial"/>
          <w:bCs/>
          <w:szCs w:val="24"/>
        </w:rPr>
        <w:t>ą</w:t>
      </w:r>
      <w:r w:rsidRPr="00900E47">
        <w:rPr>
          <w:rFonts w:ascii="Cambria" w:hAnsi="Cambria" w:cs="Arial"/>
          <w:bCs/>
          <w:szCs w:val="24"/>
        </w:rPr>
        <w:t>zani przyj</w:t>
      </w:r>
      <w:r w:rsidRPr="00900E47">
        <w:rPr>
          <w:rFonts w:ascii="Cambria" w:eastAsia="TimesNewRoman" w:hAnsi="Cambria" w:cs="Arial"/>
          <w:bCs/>
          <w:szCs w:val="24"/>
        </w:rPr>
        <w:t>ąć</w:t>
      </w:r>
      <w:r w:rsidRPr="00900E47">
        <w:rPr>
          <w:rFonts w:ascii="Cambria" w:hAnsi="Cambria" w:cs="Arial"/>
          <w:bCs/>
          <w:szCs w:val="24"/>
        </w:rPr>
        <w:t xml:space="preserve"> pisemne porozumienie wszystkich Wykonawców. W tym celu przed podpisaniem umowy o niniejsze zamówienie s</w:t>
      </w:r>
      <w:r w:rsidRPr="00900E47">
        <w:rPr>
          <w:rFonts w:ascii="Cambria" w:eastAsia="TimesNewRoman" w:hAnsi="Cambria" w:cs="Arial"/>
          <w:bCs/>
          <w:szCs w:val="24"/>
        </w:rPr>
        <w:t xml:space="preserve">ą </w:t>
      </w:r>
      <w:r w:rsidRPr="00900E47">
        <w:rPr>
          <w:rFonts w:ascii="Cambria" w:hAnsi="Cambria" w:cs="Arial"/>
          <w:bCs/>
          <w:szCs w:val="24"/>
        </w:rPr>
        <w:t>oni zobowi</w:t>
      </w:r>
      <w:r w:rsidRPr="00900E47">
        <w:rPr>
          <w:rFonts w:ascii="Cambria" w:eastAsia="TimesNewRoman" w:hAnsi="Cambria" w:cs="Arial"/>
          <w:bCs/>
          <w:szCs w:val="24"/>
        </w:rPr>
        <w:t>ą</w:t>
      </w:r>
      <w:r w:rsidRPr="00900E47">
        <w:rPr>
          <w:rFonts w:ascii="Cambria" w:hAnsi="Cambria" w:cs="Arial"/>
          <w:bCs/>
          <w:szCs w:val="24"/>
        </w:rPr>
        <w:t>zani przedstawi</w:t>
      </w:r>
      <w:r w:rsidRPr="00900E47">
        <w:rPr>
          <w:rFonts w:ascii="Cambria" w:eastAsia="TimesNewRoman" w:hAnsi="Cambria" w:cs="Arial"/>
          <w:bCs/>
          <w:szCs w:val="24"/>
        </w:rPr>
        <w:t xml:space="preserve">ć </w:t>
      </w:r>
      <w:r w:rsidRPr="00900E47">
        <w:rPr>
          <w:rFonts w:ascii="Cambria" w:hAnsi="Cambria" w:cs="Arial"/>
          <w:bCs/>
          <w:szCs w:val="24"/>
        </w:rPr>
        <w:t>Zamawiaj</w:t>
      </w:r>
      <w:r w:rsidRPr="00900E47">
        <w:rPr>
          <w:rFonts w:ascii="Cambria" w:eastAsia="TimesNewRoman" w:hAnsi="Cambria" w:cs="Arial"/>
          <w:bCs/>
          <w:szCs w:val="24"/>
        </w:rPr>
        <w:t>ą</w:t>
      </w:r>
      <w:r w:rsidRPr="00900E47">
        <w:rPr>
          <w:rFonts w:ascii="Cambria" w:hAnsi="Cambria" w:cs="Arial"/>
          <w:bCs/>
          <w:szCs w:val="24"/>
        </w:rPr>
        <w:t>cemu stosowną umowę regulującą współpracę tych wykonawców.</w:t>
      </w:r>
    </w:p>
    <w:p w:rsidR="008B55E9" w:rsidRPr="00900E47" w:rsidRDefault="008B55E9" w:rsidP="00CF7A1A">
      <w:pPr>
        <w:pStyle w:val="Akapitzlist"/>
        <w:numPr>
          <w:ilvl w:val="1"/>
          <w:numId w:val="28"/>
        </w:numPr>
        <w:suppressAutoHyphens/>
        <w:overflowPunct w:val="0"/>
        <w:autoSpaceDE w:val="0"/>
        <w:autoSpaceDN w:val="0"/>
        <w:ind w:left="426" w:hanging="426"/>
        <w:contextualSpacing w:val="0"/>
        <w:textAlignment w:val="baseline"/>
        <w:rPr>
          <w:rFonts w:ascii="Cambria" w:hAnsi="Cambria" w:cs="Arial"/>
          <w:bCs/>
          <w:szCs w:val="24"/>
        </w:rPr>
      </w:pPr>
      <w:r w:rsidRPr="00900E47">
        <w:rPr>
          <w:rFonts w:ascii="Cambria" w:hAnsi="Cambria" w:cs="Arial"/>
          <w:bCs/>
          <w:szCs w:val="24"/>
        </w:rPr>
        <w:t>Zamawiający, po wyborze najkorzystniejszej oferty zawiadomi wszystkich Wykonawców, którzy złożyli ofertę o:</w:t>
      </w:r>
    </w:p>
    <w:p w:rsidR="008B55E9" w:rsidRPr="00900E47" w:rsidRDefault="008B55E9" w:rsidP="00CF7A1A">
      <w:pPr>
        <w:numPr>
          <w:ilvl w:val="0"/>
          <w:numId w:val="29"/>
        </w:numPr>
        <w:suppressAutoHyphens/>
        <w:autoSpaceDE w:val="0"/>
        <w:autoSpaceDN w:val="0"/>
        <w:ind w:left="1276" w:hanging="425"/>
        <w:textAlignment w:val="baseline"/>
        <w:rPr>
          <w:rFonts w:eastAsia="Times New Roman" w:cs="Arial"/>
          <w:szCs w:val="24"/>
          <w:lang w:eastAsia="pl-PL"/>
        </w:rPr>
      </w:pPr>
      <w:r w:rsidRPr="00900E47">
        <w:rPr>
          <w:rFonts w:eastAsia="Times New Roman" w:cs="Arial"/>
          <w:szCs w:val="24"/>
          <w:lang w:eastAsia="pl-PL"/>
        </w:rPr>
        <w:t>wyborze najkorzystniejszej oferty, podając nazwę (firmę), albo imię i nazwisko, siedzibę albo miejsce zamieszkania i adres wykonawcy, którego ofertę wybrano, uzasadnienie jej wyboru oraz nazwy (firmy), albo imiona i nazwiska, siedziby albo miejsca zamieszkania i adresy wykonawców, którzy złożyli oferty, a także punktację przyznaną ofertom w każdym kryterium oceny ofert i łączną punktację;</w:t>
      </w:r>
    </w:p>
    <w:p w:rsidR="008B55E9" w:rsidRPr="00900E47" w:rsidRDefault="008B55E9" w:rsidP="00CF7A1A">
      <w:pPr>
        <w:numPr>
          <w:ilvl w:val="0"/>
          <w:numId w:val="29"/>
        </w:numPr>
        <w:suppressAutoHyphens/>
        <w:autoSpaceDE w:val="0"/>
        <w:autoSpaceDN w:val="0"/>
        <w:ind w:left="1276" w:hanging="425"/>
        <w:textAlignment w:val="baseline"/>
        <w:rPr>
          <w:rFonts w:eastAsia="Times New Roman" w:cs="Arial"/>
          <w:szCs w:val="24"/>
          <w:lang w:eastAsia="pl-PL"/>
        </w:rPr>
      </w:pPr>
      <w:r w:rsidRPr="00900E47">
        <w:rPr>
          <w:rFonts w:eastAsia="Times New Roman" w:cs="Arial"/>
          <w:szCs w:val="24"/>
          <w:lang w:eastAsia="pl-PL"/>
        </w:rPr>
        <w:t>wykonawcach, których oferty zostały odrzucone, podając uzasadnienie faktyczne i prawne,</w:t>
      </w:r>
    </w:p>
    <w:p w:rsidR="008B55E9" w:rsidRPr="00900E47" w:rsidRDefault="008B55E9" w:rsidP="00CF7A1A">
      <w:pPr>
        <w:numPr>
          <w:ilvl w:val="0"/>
          <w:numId w:val="29"/>
        </w:numPr>
        <w:suppressAutoHyphens/>
        <w:autoSpaceDE w:val="0"/>
        <w:autoSpaceDN w:val="0"/>
        <w:ind w:left="1276" w:hanging="425"/>
        <w:textAlignment w:val="baseline"/>
        <w:rPr>
          <w:rFonts w:eastAsia="Times New Roman" w:cs="Arial"/>
          <w:szCs w:val="24"/>
          <w:lang w:eastAsia="pl-PL"/>
        </w:rPr>
      </w:pPr>
      <w:r w:rsidRPr="00900E47">
        <w:rPr>
          <w:rFonts w:eastAsia="Times New Roman" w:cs="Arial"/>
          <w:szCs w:val="24"/>
          <w:lang w:eastAsia="pl-PL"/>
        </w:rPr>
        <w:lastRenderedPageBreak/>
        <w:t>wykonawcach, którzy zostali wykluczeni z postępowania o udzielenie zamówienia, podając uzasadnienie faktyczne i prawne,</w:t>
      </w:r>
    </w:p>
    <w:p w:rsidR="008B55E9" w:rsidRPr="00900E47" w:rsidRDefault="008B55E9" w:rsidP="00CF7A1A">
      <w:pPr>
        <w:numPr>
          <w:ilvl w:val="0"/>
          <w:numId w:val="29"/>
        </w:numPr>
        <w:suppressAutoHyphens/>
        <w:autoSpaceDE w:val="0"/>
        <w:autoSpaceDN w:val="0"/>
        <w:ind w:left="1276" w:hanging="425"/>
        <w:textAlignment w:val="baseline"/>
        <w:rPr>
          <w:rFonts w:eastAsia="Times New Roman" w:cs="Arial"/>
          <w:szCs w:val="24"/>
          <w:lang w:eastAsia="pl-PL"/>
        </w:rPr>
      </w:pPr>
      <w:r w:rsidRPr="00900E47">
        <w:rPr>
          <w:rFonts w:eastAsia="Times New Roman" w:cs="Arial"/>
          <w:szCs w:val="24"/>
          <w:lang w:eastAsia="pl-PL"/>
        </w:rPr>
        <w:t>terminie, określonym zgodnie z art. 94 ust.1, po którego upływie umowa w sprawie zamówienia publicznego może być zawarta.</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 xml:space="preserve">Umowę zawiera się w trybie zgodnym z Działem IV ustawy z dnia 29 stycznia 2004 r. Prawo zamówień publicznych. </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Wykonawca, którego oferta została wybrana zostanie powiadomiony odrębnym pismem o terminie i miejscu zawarcia umowy.</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 xml:space="preserve">W celu zawarcia umowy uprawniony przedstawiciel wykonawcy, który wygrał przetarg, powinien zgłosić się w siedzibie Zamawiającego w terminie wyznaczonym w piśmie skierowanym bezpośrednio do niego, przy czym w/w termin nie może być krótszy niż 5 dni od dnia przekazania zawiadomienia o wyborze oferty, jeżeli zawiadomienie zostało przesłane w sposób określony w art. 27 ust. 2 ustawy </w:t>
      </w:r>
      <w:proofErr w:type="spellStart"/>
      <w:r w:rsidRPr="00900E47">
        <w:rPr>
          <w:rFonts w:ascii="Cambria" w:hAnsi="Cambria" w:cs="Arial"/>
          <w:bCs/>
          <w:szCs w:val="24"/>
        </w:rPr>
        <w:t>Pzp</w:t>
      </w:r>
      <w:proofErr w:type="spellEnd"/>
      <w:r w:rsidRPr="00900E47">
        <w:rPr>
          <w:rFonts w:ascii="Cambria" w:hAnsi="Cambria" w:cs="Arial"/>
          <w:bCs/>
          <w:szCs w:val="24"/>
        </w:rPr>
        <w:t xml:space="preserve"> albo 10 dni – jeżeli zostało przesłane w inny sposób.</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 xml:space="preserve">Zamawiający może zawrzeć umowę w sprawie zamówienia publicznego przed upływem terminów, o których mowa w pkt. 5, jeżeli w postępowaniu o udzielenie zamówienia została złożona tylko jedna oferta </w:t>
      </w:r>
      <w:r w:rsidRPr="00900E47">
        <w:rPr>
          <w:rFonts w:ascii="Cambria" w:hAnsi="Cambria" w:cs="Arial"/>
          <w:szCs w:val="24"/>
        </w:rPr>
        <w:t>oraz jeżeli w postępowaniu o udzielenie zamówienia publicznego nie odrzucono żadnej oferty oraz nie wykluczono żadnego wykonawcy</w:t>
      </w:r>
      <w:r w:rsidRPr="00900E47">
        <w:rPr>
          <w:rFonts w:ascii="Cambria" w:hAnsi="Cambria" w:cs="Arial"/>
          <w:bCs/>
          <w:szCs w:val="24"/>
        </w:rPr>
        <w:t>.</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W przypadku wniesienia odwołania zamawiający nie może zawrzeć umowy do czasu ogłoszenia przez Izbę wyroku lub postanowienia kończącego postępowania odwoławcze.</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 xml:space="preserve">Jeżeli Wykonawca, którego oferta zostanie wybrana, uchyla się od zawarcia umowy, zamawiający może wybrać ofertę najkorzystniejszą spośród pozostałych ofert, bez przeprowadzania ich ponownego badania i oceny, chyba że zajdą przesłanki unieważnienia postępowania, o których mowa w art. 93 ust. 1 ustawy </w:t>
      </w:r>
      <w:proofErr w:type="spellStart"/>
      <w:r w:rsidRPr="00900E47">
        <w:rPr>
          <w:rFonts w:ascii="Cambria" w:hAnsi="Cambria" w:cs="Arial"/>
          <w:bCs/>
          <w:szCs w:val="24"/>
        </w:rPr>
        <w:t>Pzp</w:t>
      </w:r>
      <w:proofErr w:type="spellEnd"/>
      <w:r w:rsidRPr="00900E47">
        <w:rPr>
          <w:rFonts w:ascii="Cambria" w:hAnsi="Cambria" w:cs="Arial"/>
          <w:bCs/>
          <w:szCs w:val="24"/>
        </w:rPr>
        <w:t>.</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 xml:space="preserve">Niezwłocznie po wyborze najkorzystniejszej oferty Zamawiający zamieści informacje, o których mowa w pkt. 2 </w:t>
      </w:r>
      <w:proofErr w:type="spellStart"/>
      <w:r w:rsidRPr="00900E47">
        <w:rPr>
          <w:rFonts w:ascii="Cambria" w:hAnsi="Cambria" w:cs="Arial"/>
          <w:bCs/>
          <w:szCs w:val="24"/>
        </w:rPr>
        <w:t>ppkt</w:t>
      </w:r>
      <w:proofErr w:type="spellEnd"/>
      <w:r w:rsidRPr="00900E47">
        <w:rPr>
          <w:rFonts w:ascii="Cambria" w:hAnsi="Cambria" w:cs="Arial"/>
          <w:bCs/>
          <w:szCs w:val="24"/>
        </w:rPr>
        <w:t xml:space="preserve"> 1 na stronie internetowej oraz w miejscu publicznie dostępnym w swojej siedzibie.</w:t>
      </w:r>
    </w:p>
    <w:p w:rsidR="008B55E9" w:rsidRPr="00900E47" w:rsidRDefault="008B55E9" w:rsidP="00CF7A1A">
      <w:pPr>
        <w:pStyle w:val="Akapitzlist"/>
        <w:numPr>
          <w:ilvl w:val="1"/>
          <w:numId w:val="28"/>
        </w:numPr>
        <w:suppressAutoHyphens/>
        <w:autoSpaceDE w:val="0"/>
        <w:autoSpaceDN w:val="0"/>
        <w:ind w:left="426" w:hanging="426"/>
        <w:contextualSpacing w:val="0"/>
        <w:textAlignment w:val="baseline"/>
        <w:rPr>
          <w:rFonts w:ascii="Cambria" w:hAnsi="Cambria"/>
          <w:szCs w:val="24"/>
        </w:rPr>
      </w:pPr>
      <w:r w:rsidRPr="00900E47">
        <w:rPr>
          <w:rFonts w:ascii="Cambria" w:hAnsi="Cambria" w:cs="Arial"/>
          <w:bCs/>
          <w:szCs w:val="24"/>
        </w:rPr>
        <w:t>Zamawiający niezwłocznie po zawarciu umowy w sprawie zamówienia publicznego przekazuje ogłoszenie o udzieleniu zamówienia w Biuletynie Zamówień Publicznych.</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XV. Wymagania dotyczące zabezpieczenia należytego wykonania umowy</w:t>
      </w:r>
    </w:p>
    <w:p w:rsidR="00C27BF0" w:rsidRPr="00900E47" w:rsidRDefault="00C27BF0" w:rsidP="00C27BF0">
      <w:pPr>
        <w:rPr>
          <w:rFonts w:cs="Arial"/>
          <w:b/>
          <w:szCs w:val="24"/>
        </w:rPr>
      </w:pPr>
      <w:r w:rsidRPr="00900E47">
        <w:rPr>
          <w:szCs w:val="24"/>
        </w:rPr>
        <w:lastRenderedPageBreak/>
        <w:t>Zamawiający nie wymaga wniesienia zabezpieczenia należytego wykonania umowy.</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szCs w:val="24"/>
          <w:lang w:eastAsia="pl-PL"/>
        </w:rPr>
        <w:t xml:space="preserve">XVI. Wzór umowy </w:t>
      </w:r>
    </w:p>
    <w:p w:rsidR="00923542" w:rsidRPr="00900E47" w:rsidRDefault="00923542" w:rsidP="00CF7A1A">
      <w:pPr>
        <w:pStyle w:val="Akapitzlist"/>
        <w:numPr>
          <w:ilvl w:val="0"/>
          <w:numId w:val="23"/>
        </w:numPr>
        <w:rPr>
          <w:rFonts w:ascii="Cambria" w:eastAsiaTheme="minorHAnsi" w:hAnsi="Cambria" w:cstheme="minorBidi"/>
          <w:szCs w:val="24"/>
          <w:lang w:eastAsia="en-US"/>
        </w:rPr>
      </w:pPr>
      <w:r w:rsidRPr="00900E47">
        <w:rPr>
          <w:rFonts w:ascii="Cambria" w:eastAsiaTheme="minorHAnsi" w:hAnsi="Cambria" w:cstheme="minorBidi"/>
          <w:szCs w:val="24"/>
          <w:lang w:eastAsia="en-US"/>
        </w:rPr>
        <w:t>Zgodnie z art. 139 ust.</w:t>
      </w:r>
      <w:r w:rsidR="00034844" w:rsidRPr="00900E47">
        <w:rPr>
          <w:rFonts w:ascii="Cambria" w:eastAsiaTheme="minorHAnsi" w:hAnsi="Cambria" w:cstheme="minorBidi"/>
          <w:szCs w:val="24"/>
          <w:lang w:eastAsia="en-US"/>
        </w:rPr>
        <w:t xml:space="preserve"> </w:t>
      </w:r>
      <w:r w:rsidRPr="00900E47">
        <w:rPr>
          <w:rFonts w:ascii="Cambria" w:eastAsiaTheme="minorHAnsi" w:hAnsi="Cambria" w:cstheme="minorBidi"/>
          <w:szCs w:val="24"/>
          <w:lang w:eastAsia="en-US"/>
        </w:rPr>
        <w:t>2 ustawy Prawo zamówień publicznych, umowa zostanie zawarta w formie pisemnej.</w:t>
      </w:r>
    </w:p>
    <w:p w:rsidR="00923542" w:rsidRPr="00900E47" w:rsidRDefault="00923542" w:rsidP="00CF7A1A">
      <w:pPr>
        <w:pStyle w:val="Akapitzlist"/>
        <w:numPr>
          <w:ilvl w:val="0"/>
          <w:numId w:val="23"/>
        </w:numPr>
        <w:rPr>
          <w:rFonts w:ascii="Cambria" w:eastAsiaTheme="minorHAnsi" w:hAnsi="Cambria" w:cstheme="minorBidi"/>
          <w:szCs w:val="24"/>
          <w:lang w:eastAsia="en-US"/>
        </w:rPr>
      </w:pPr>
      <w:r w:rsidRPr="00900E47">
        <w:rPr>
          <w:rFonts w:ascii="Cambria" w:eastAsiaTheme="minorHAnsi" w:hAnsi="Cambria" w:cstheme="minorBidi"/>
          <w:szCs w:val="24"/>
          <w:lang w:eastAsia="en-US"/>
        </w:rPr>
        <w:t>Umowa zostanie zawarta z uwzględnieniem wymagań i warunków zamawiającego zawartych w Specyfikacji Istotnych Warunków Zamówienia i ofercie.</w:t>
      </w:r>
    </w:p>
    <w:p w:rsidR="00923542" w:rsidRPr="00900E47" w:rsidRDefault="00923542" w:rsidP="00CF7A1A">
      <w:pPr>
        <w:pStyle w:val="Akapitzlist"/>
        <w:numPr>
          <w:ilvl w:val="0"/>
          <w:numId w:val="23"/>
        </w:numPr>
        <w:rPr>
          <w:rFonts w:ascii="Cambria" w:hAnsi="Cambria"/>
          <w:szCs w:val="24"/>
        </w:rPr>
      </w:pPr>
      <w:r w:rsidRPr="00900E47">
        <w:rPr>
          <w:rFonts w:ascii="Cambria" w:hAnsi="Cambria"/>
          <w:szCs w:val="24"/>
        </w:rPr>
        <w:t>Oferta Wykonawcy oraz SIWZ stanowi integralną część umowy.</w:t>
      </w:r>
    </w:p>
    <w:p w:rsidR="00923542" w:rsidRPr="00900E47" w:rsidRDefault="00923542" w:rsidP="00CF7A1A">
      <w:pPr>
        <w:pStyle w:val="Akapitzlist"/>
        <w:numPr>
          <w:ilvl w:val="0"/>
          <w:numId w:val="23"/>
        </w:numPr>
        <w:rPr>
          <w:rFonts w:ascii="Cambria" w:hAnsi="Cambria"/>
          <w:szCs w:val="24"/>
        </w:rPr>
      </w:pPr>
      <w:r w:rsidRPr="00900E47">
        <w:rPr>
          <w:rFonts w:ascii="Cambria" w:hAnsi="Cambria"/>
          <w:szCs w:val="24"/>
        </w:rPr>
        <w:t>Umowa nie może być sprzeczna z ustawą Prawo zamówień publicznych, istotnymi postano</w:t>
      </w:r>
      <w:r w:rsidR="005327C3" w:rsidRPr="00900E47">
        <w:rPr>
          <w:rFonts w:ascii="Cambria" w:hAnsi="Cambria"/>
          <w:szCs w:val="24"/>
        </w:rPr>
        <w:t>wieniami umowy zawartymi w SIWZ.</w:t>
      </w:r>
    </w:p>
    <w:p w:rsidR="00D85D0B" w:rsidRPr="00900E47" w:rsidRDefault="00D85D0B" w:rsidP="00CF7A1A">
      <w:pPr>
        <w:pStyle w:val="Akapitzlist"/>
        <w:numPr>
          <w:ilvl w:val="0"/>
          <w:numId w:val="23"/>
        </w:numPr>
        <w:rPr>
          <w:rFonts w:ascii="Cambria" w:hAnsi="Cambria"/>
          <w:szCs w:val="24"/>
        </w:rPr>
      </w:pPr>
      <w:r w:rsidRPr="00900E47">
        <w:rPr>
          <w:rFonts w:ascii="Cambria" w:hAnsi="Cambria"/>
          <w:szCs w:val="24"/>
        </w:rPr>
        <w:t>Wzór umowy stanowi załącznik nr</w:t>
      </w:r>
      <w:r w:rsidR="00037769" w:rsidRPr="00900E47">
        <w:rPr>
          <w:rFonts w:ascii="Cambria" w:hAnsi="Cambria"/>
          <w:szCs w:val="24"/>
        </w:rPr>
        <w:t xml:space="preserve"> 2</w:t>
      </w:r>
      <w:r w:rsidR="00903A72" w:rsidRPr="00900E47">
        <w:rPr>
          <w:rFonts w:ascii="Cambria" w:hAnsi="Cambria"/>
          <w:szCs w:val="24"/>
        </w:rPr>
        <w:t xml:space="preserve"> do SIWZ</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XVII. Informacja o podwykonawcach</w:t>
      </w:r>
    </w:p>
    <w:p w:rsidR="006336EC"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 xml:space="preserve">W przypadku </w:t>
      </w:r>
      <w:r w:rsidR="009D322A" w:rsidRPr="00900E47">
        <w:rPr>
          <w:rFonts w:eastAsia="Times New Roman" w:cs="Times New Roman"/>
          <w:szCs w:val="24"/>
          <w:lang w:eastAsia="pl-PL"/>
        </w:rPr>
        <w:t>przedmiotu zamówienia</w:t>
      </w:r>
      <w:r w:rsidRPr="00900E47">
        <w:rPr>
          <w:rFonts w:eastAsia="Times New Roman" w:cs="Times New Roman"/>
          <w:szCs w:val="24"/>
          <w:lang w:eastAsia="pl-PL"/>
        </w:rPr>
        <w:t xml:space="preserve"> przewidzian</w:t>
      </w:r>
      <w:r w:rsidR="009D322A" w:rsidRPr="00900E47">
        <w:rPr>
          <w:rFonts w:eastAsia="Times New Roman" w:cs="Times New Roman"/>
          <w:szCs w:val="24"/>
          <w:lang w:eastAsia="pl-PL"/>
        </w:rPr>
        <w:t>ego</w:t>
      </w:r>
      <w:r w:rsidRPr="00900E47">
        <w:rPr>
          <w:rFonts w:eastAsia="Times New Roman" w:cs="Times New Roman"/>
          <w:szCs w:val="24"/>
          <w:lang w:eastAsia="pl-PL"/>
        </w:rPr>
        <w:t xml:space="preserve"> przez wykonawcę do wykonania prze</w:t>
      </w:r>
      <w:r w:rsidR="000D1EB2" w:rsidRPr="00900E47">
        <w:rPr>
          <w:rFonts w:eastAsia="Times New Roman" w:cs="Times New Roman"/>
          <w:szCs w:val="24"/>
          <w:lang w:eastAsia="pl-PL"/>
        </w:rPr>
        <w:t xml:space="preserve">z podwykonawców należy wskazać </w:t>
      </w:r>
      <w:r w:rsidRPr="00900E47">
        <w:rPr>
          <w:rFonts w:eastAsia="Times New Roman" w:cs="Times New Roman"/>
          <w:szCs w:val="24"/>
          <w:lang w:eastAsia="pl-PL"/>
        </w:rPr>
        <w:t xml:space="preserve">w Formularzu ofertowym w przeznaczonym do tego miejscu część zamówienia, która zostanie im powierzona do wykonania. </w:t>
      </w:r>
      <w:r w:rsidR="00F91FE0" w:rsidRPr="00900E47">
        <w:rPr>
          <w:rFonts w:eastAsia="Times New Roman" w:cs="Times New Roman"/>
          <w:szCs w:val="24"/>
          <w:lang w:eastAsia="pl-PL"/>
        </w:rPr>
        <w:br/>
      </w:r>
      <w:r w:rsidRPr="00900E47">
        <w:rPr>
          <w:rFonts w:eastAsia="Times New Roman" w:cs="Times New Roman"/>
          <w:szCs w:val="24"/>
          <w:lang w:eastAsia="pl-PL"/>
        </w:rPr>
        <w:t>W</w:t>
      </w:r>
      <w:r w:rsidR="00F91FE0" w:rsidRPr="00900E47">
        <w:rPr>
          <w:rFonts w:eastAsia="Times New Roman" w:cs="Times New Roman"/>
          <w:szCs w:val="24"/>
          <w:lang w:eastAsia="pl-PL"/>
        </w:rPr>
        <w:t xml:space="preserve"> </w:t>
      </w:r>
      <w:r w:rsidRPr="00900E47">
        <w:rPr>
          <w:rFonts w:eastAsia="Times New Roman" w:cs="Times New Roman"/>
          <w:szCs w:val="24"/>
          <w:lang w:eastAsia="pl-PL"/>
        </w:rPr>
        <w:t xml:space="preserve">przypadku gdy wykonawca nie będzie korzystał z podwykonawców należy wpisać </w:t>
      </w:r>
      <w:r w:rsidR="00AD5A51" w:rsidRPr="00900E47">
        <w:rPr>
          <w:rFonts w:eastAsia="Times New Roman" w:cs="Times New Roman"/>
          <w:szCs w:val="24"/>
          <w:lang w:eastAsia="pl-PL"/>
        </w:rPr>
        <w:br/>
      </w:r>
      <w:r w:rsidRPr="00900E47">
        <w:rPr>
          <w:rFonts w:eastAsia="Times New Roman" w:cs="Times New Roman"/>
          <w:szCs w:val="24"/>
          <w:lang w:eastAsia="pl-PL"/>
        </w:rPr>
        <w:t>w</w:t>
      </w:r>
      <w:r w:rsidR="00F91FE0" w:rsidRPr="00900E47">
        <w:rPr>
          <w:rFonts w:eastAsia="Times New Roman" w:cs="Times New Roman"/>
          <w:szCs w:val="24"/>
          <w:lang w:eastAsia="pl-PL"/>
        </w:rPr>
        <w:t xml:space="preserve"> </w:t>
      </w:r>
      <w:r w:rsidRPr="00900E47">
        <w:rPr>
          <w:rFonts w:eastAsia="Times New Roman" w:cs="Times New Roman"/>
          <w:szCs w:val="24"/>
          <w:lang w:eastAsia="pl-PL"/>
        </w:rPr>
        <w:t>tym miejscu „nie dotyczy”.</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XVIII. Umowa ramowa i dynamiczny system zakupów</w:t>
      </w:r>
    </w:p>
    <w:p w:rsidR="00F15B5E"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 xml:space="preserve">Zamawiający nie przewiduje zawarcia umowy ramowej. </w:t>
      </w:r>
    </w:p>
    <w:p w:rsidR="006336EC"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Zamawiający nie przewiduje ustanowienia dynamicznego systemu zakupów.</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XIX. Informacja o zamówieniach uzupełniających</w:t>
      </w:r>
    </w:p>
    <w:p w:rsidR="00FB61CD" w:rsidRPr="00900E47" w:rsidRDefault="00FB61CD" w:rsidP="00FB61CD">
      <w:pPr>
        <w:autoSpaceDE w:val="0"/>
        <w:autoSpaceDN w:val="0"/>
        <w:adjustRightInd w:val="0"/>
        <w:rPr>
          <w:rFonts w:cs="Arial"/>
          <w:szCs w:val="24"/>
        </w:rPr>
      </w:pPr>
      <w:r w:rsidRPr="00900E47">
        <w:rPr>
          <w:rFonts w:eastAsia="Times New Roman" w:cs="Times New Roman"/>
          <w:szCs w:val="24"/>
          <w:lang w:eastAsia="pl-PL"/>
        </w:rPr>
        <w:t>Zamawiający</w:t>
      </w:r>
      <w:r w:rsidR="005F2802" w:rsidRPr="00900E47">
        <w:rPr>
          <w:rFonts w:eastAsia="Times New Roman" w:cs="Times New Roman"/>
          <w:szCs w:val="24"/>
          <w:lang w:eastAsia="pl-PL"/>
        </w:rPr>
        <w:t xml:space="preserve"> nie</w:t>
      </w:r>
      <w:r w:rsidRPr="00900E47">
        <w:rPr>
          <w:rFonts w:eastAsia="Times New Roman" w:cs="Times New Roman"/>
          <w:szCs w:val="24"/>
          <w:lang w:eastAsia="pl-PL"/>
        </w:rPr>
        <w:t xml:space="preserve"> przewiduje udzielenie zamówień</w:t>
      </w:r>
      <w:r w:rsidR="00772888" w:rsidRPr="00900E47">
        <w:rPr>
          <w:rFonts w:eastAsia="Times New Roman" w:cs="Times New Roman"/>
          <w:szCs w:val="24"/>
          <w:lang w:eastAsia="pl-PL"/>
        </w:rPr>
        <w:t xml:space="preserve"> uzupełniających</w:t>
      </w:r>
      <w:r w:rsidRPr="00900E47">
        <w:rPr>
          <w:rFonts w:eastAsia="Times New Roman" w:cs="Times New Roman"/>
          <w:szCs w:val="24"/>
          <w:lang w:eastAsia="pl-PL"/>
        </w:rPr>
        <w:t>.</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 Informacja o ofertach częściowych i wariantowych</w:t>
      </w:r>
    </w:p>
    <w:p w:rsidR="00144F59" w:rsidRPr="00900E47" w:rsidRDefault="00144F59" w:rsidP="00FB78D2">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 xml:space="preserve">Zamawiający nie przewiduje składania ofert częściowych. </w:t>
      </w:r>
    </w:p>
    <w:p w:rsidR="00144F59" w:rsidRPr="00900E47" w:rsidRDefault="00144F59" w:rsidP="00FB78D2">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Zamawiający nie przewiduje składania ofert wariantowych.</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XXI. Informacja dotycząca walut obcych</w:t>
      </w:r>
    </w:p>
    <w:p w:rsidR="006336EC"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 xml:space="preserve">Wszelkie rozliczenia związane z realizacją zamówienia publicznego, o którym mowa </w:t>
      </w:r>
      <w:r w:rsidR="000D082C" w:rsidRPr="00900E47">
        <w:rPr>
          <w:rFonts w:eastAsia="Times New Roman" w:cs="Times New Roman"/>
          <w:szCs w:val="24"/>
          <w:lang w:eastAsia="pl-PL"/>
        </w:rPr>
        <w:br/>
      </w:r>
      <w:r w:rsidRPr="00900E47">
        <w:rPr>
          <w:rFonts w:eastAsia="Times New Roman" w:cs="Times New Roman"/>
          <w:szCs w:val="24"/>
          <w:lang w:eastAsia="pl-PL"/>
        </w:rPr>
        <w:t>w niniejszej SIWZ, dokonywane będą w PLN.</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XXII. Aukcja elektroniczna</w:t>
      </w:r>
    </w:p>
    <w:p w:rsidR="006336EC"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Zamawiający nie przewiduje</w:t>
      </w:r>
      <w:r w:rsidR="00903A72" w:rsidRPr="00900E47">
        <w:rPr>
          <w:rFonts w:eastAsia="Times New Roman" w:cs="Times New Roman"/>
          <w:szCs w:val="24"/>
          <w:lang w:eastAsia="pl-PL"/>
        </w:rPr>
        <w:t xml:space="preserve"> </w:t>
      </w:r>
      <w:r w:rsidRPr="00900E47">
        <w:rPr>
          <w:rFonts w:eastAsia="Times New Roman" w:cs="Times New Roman"/>
          <w:szCs w:val="24"/>
          <w:lang w:eastAsia="pl-PL"/>
        </w:rPr>
        <w:t>prowadzenia aukcji elektronicznej.</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XXIII. Zaliczki</w:t>
      </w:r>
    </w:p>
    <w:p w:rsidR="00D24F81"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Zamawiający nie przewiduje</w:t>
      </w:r>
      <w:r w:rsidR="00B618EE" w:rsidRPr="00900E47">
        <w:rPr>
          <w:rFonts w:eastAsia="Times New Roman" w:cs="Times New Roman"/>
          <w:szCs w:val="24"/>
          <w:lang w:eastAsia="pl-PL"/>
        </w:rPr>
        <w:t xml:space="preserve"> </w:t>
      </w:r>
      <w:r w:rsidRPr="00900E47">
        <w:rPr>
          <w:rFonts w:eastAsia="Times New Roman" w:cs="Times New Roman"/>
          <w:szCs w:val="24"/>
          <w:lang w:eastAsia="pl-PL"/>
        </w:rPr>
        <w:t>udzielenia zaliczek na poczet wykonania zamówienia.</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XXIV. Pouczenie o środkach ochrony prawnej przysługujących Wykonawcy w toku postępowania o udzielenie zamówienia</w:t>
      </w:r>
    </w:p>
    <w:p w:rsidR="008B55E9" w:rsidRPr="00900E47" w:rsidRDefault="008B55E9" w:rsidP="008B55E9">
      <w:pPr>
        <w:autoSpaceDE w:val="0"/>
        <w:autoSpaceDN w:val="0"/>
        <w:adjustRightInd w:val="0"/>
        <w:rPr>
          <w:rFonts w:eastAsia="Calibri" w:cs="Arial"/>
          <w:b/>
          <w:bCs/>
          <w:szCs w:val="24"/>
        </w:rPr>
      </w:pPr>
      <w:r w:rsidRPr="00900E47">
        <w:rPr>
          <w:rFonts w:eastAsia="Calibri" w:cs="Arial"/>
          <w:szCs w:val="24"/>
        </w:rPr>
        <w:lastRenderedPageBreak/>
        <w:t>Środki ochrony prawnej określone w niniejszym dziale przysługują wykonawcom oraz innym podmiotom, je</w:t>
      </w:r>
      <w:r w:rsidRPr="00900E47">
        <w:rPr>
          <w:rFonts w:eastAsia="TimesNewRoman" w:cs="Arial"/>
          <w:szCs w:val="24"/>
        </w:rPr>
        <w:t>ż</w:t>
      </w:r>
      <w:r w:rsidRPr="00900E47">
        <w:rPr>
          <w:rFonts w:eastAsia="Calibri" w:cs="Arial"/>
          <w:szCs w:val="24"/>
        </w:rPr>
        <w:t xml:space="preserve">eli mieli lub mają interes w uzyskaniu danego zamówienia oraz ponieśli lub mogą ponieść szkodę w wyniku naruszenia przez zamawiającego przepisów ustawy </w:t>
      </w:r>
      <w:proofErr w:type="spellStart"/>
      <w:r w:rsidRPr="00900E47">
        <w:rPr>
          <w:rFonts w:eastAsia="Calibri" w:cs="Arial"/>
          <w:szCs w:val="24"/>
        </w:rPr>
        <w:t>Pzp</w:t>
      </w:r>
      <w:proofErr w:type="spellEnd"/>
      <w:r w:rsidRPr="00900E47">
        <w:rPr>
          <w:rFonts w:eastAsia="Calibri" w:cs="Arial"/>
          <w:szCs w:val="24"/>
        </w:rPr>
        <w:t>.</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Odwołanie przysługuje wyłącznie wobec czynności:</w:t>
      </w:r>
    </w:p>
    <w:p w:rsidR="008B55E9" w:rsidRPr="00900E47" w:rsidRDefault="008B55E9" w:rsidP="00CF7A1A">
      <w:pPr>
        <w:numPr>
          <w:ilvl w:val="1"/>
          <w:numId w:val="31"/>
        </w:numPr>
        <w:tabs>
          <w:tab w:val="clear" w:pos="1440"/>
        </w:tabs>
        <w:autoSpaceDE w:val="0"/>
        <w:autoSpaceDN w:val="0"/>
        <w:adjustRightInd w:val="0"/>
        <w:ind w:left="851" w:hanging="425"/>
        <w:rPr>
          <w:rFonts w:eastAsia="Calibri" w:cs="Arial"/>
          <w:szCs w:val="24"/>
        </w:rPr>
      </w:pPr>
      <w:r w:rsidRPr="00900E47">
        <w:rPr>
          <w:rFonts w:eastAsia="Calibri" w:cs="Arial"/>
          <w:szCs w:val="24"/>
        </w:rPr>
        <w:t>opisu sposobu dokonywania oceny spełniania warunków udziału w postępowaniu;</w:t>
      </w:r>
    </w:p>
    <w:p w:rsidR="008B55E9" w:rsidRPr="00900E47" w:rsidRDefault="008B55E9" w:rsidP="00CF7A1A">
      <w:pPr>
        <w:numPr>
          <w:ilvl w:val="1"/>
          <w:numId w:val="31"/>
        </w:numPr>
        <w:tabs>
          <w:tab w:val="clear" w:pos="1440"/>
        </w:tabs>
        <w:autoSpaceDE w:val="0"/>
        <w:autoSpaceDN w:val="0"/>
        <w:adjustRightInd w:val="0"/>
        <w:ind w:left="851" w:hanging="425"/>
        <w:rPr>
          <w:rFonts w:eastAsia="Calibri" w:cs="Arial"/>
          <w:szCs w:val="24"/>
        </w:rPr>
      </w:pPr>
      <w:r w:rsidRPr="00900E47">
        <w:rPr>
          <w:rFonts w:eastAsia="Calibri" w:cs="Arial"/>
          <w:szCs w:val="24"/>
        </w:rPr>
        <w:t>wykluczenia odwołującego z postępowania o udzielenie zamówienia;</w:t>
      </w:r>
    </w:p>
    <w:p w:rsidR="008B55E9" w:rsidRPr="00900E47" w:rsidRDefault="008B55E9" w:rsidP="00CF7A1A">
      <w:pPr>
        <w:numPr>
          <w:ilvl w:val="1"/>
          <w:numId w:val="31"/>
        </w:numPr>
        <w:tabs>
          <w:tab w:val="clear" w:pos="1440"/>
        </w:tabs>
        <w:autoSpaceDE w:val="0"/>
        <w:autoSpaceDN w:val="0"/>
        <w:adjustRightInd w:val="0"/>
        <w:ind w:left="851" w:hanging="425"/>
        <w:rPr>
          <w:rFonts w:eastAsia="Calibri" w:cs="Arial"/>
          <w:szCs w:val="24"/>
        </w:rPr>
      </w:pPr>
      <w:r w:rsidRPr="00900E47">
        <w:rPr>
          <w:rFonts w:eastAsia="Calibri" w:cs="Arial"/>
          <w:szCs w:val="24"/>
        </w:rPr>
        <w:t>odrzucenia oferty odwołującego.</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Odwołanie powinno wskazywać czynność lub zaniechanie czynności zamawiającego, której zarzuca się z niezgodność przepisami ustawy, zawierać zwięzłe przedstawienie zrzutów, określać żądanie oraz wskazywać okoliczności faktyczne i prawne uzasadniające wniesienia odwołania.</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Odwołanie wnosi się do Prezesa Izby w formie pisemnej albo elektronicznej, opatrzonej bezpiecznym podpisem elektronicznym weryfikowanym za pomocą ważnego kwalifikowanego certyfikatu.</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 xml:space="preserve">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za pomocą jednego ze sposób określonych w art. 27 ust.2 ustawy </w:t>
      </w:r>
      <w:proofErr w:type="spellStart"/>
      <w:r w:rsidRPr="00900E47">
        <w:rPr>
          <w:rFonts w:eastAsia="Calibri" w:cs="Arial"/>
          <w:szCs w:val="24"/>
        </w:rPr>
        <w:t>Pzp</w:t>
      </w:r>
      <w:proofErr w:type="spellEnd"/>
      <w:r w:rsidRPr="00900E47">
        <w:rPr>
          <w:rFonts w:eastAsia="Calibri" w:cs="Arial"/>
          <w:szCs w:val="24"/>
        </w:rPr>
        <w:t>.</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 xml:space="preserve">Odwołanie wnosi się w terminie 5 dni od dnia przesłania informacji o czynności zamawiającego stanowiącej podstawę do jego wniesienia – jeżeli zostały przesłane w sposób określony w art. 27 ust.2 ustawy </w:t>
      </w:r>
      <w:proofErr w:type="spellStart"/>
      <w:r w:rsidRPr="00900E47">
        <w:rPr>
          <w:rFonts w:eastAsia="Calibri" w:cs="Arial"/>
          <w:szCs w:val="24"/>
        </w:rPr>
        <w:t>Pzp</w:t>
      </w:r>
      <w:proofErr w:type="spellEnd"/>
      <w:r w:rsidRPr="00900E47">
        <w:rPr>
          <w:rFonts w:eastAsia="Calibri" w:cs="Arial"/>
          <w:szCs w:val="24"/>
        </w:rPr>
        <w:t xml:space="preserve"> albo w terminie 10 dni, jeżeli zostały przesłane w inny sposób.</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Odwołanie wobec treści ogłoszenia o zamówieniu oraz treści SIWZ wnosi się w terminie 5 dni od dnia zamieszczenia ogłoszenia w Biuletynie Zamówień Publicznych lub zamieszczenia specyfikacji istotnych warunków zamówienia na stronie internetowej.</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Odwołanie wobec czynności innych niż te określone w pkt. 5 i 6 wnosi się w terminie 5 dni od dnia, w którym powzięto lub przy zachowaniu należytej staranności można było powziąć wiadomość o okolicznościach stanowiących podstawę jego wniesienia.</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 xml:space="preserve">Zamawiający przesyła niezwłocznie nie później niż w terminie 2 dni od dnia otrzymania, kopię odwołania innym wykonawcom uczestniczącym w postępowaniu o udzielenie zamówienia, a jeżeli odwołanie dotyczy treści SIWZ lub ogłoszenia o zamówienia, zamieszcza ją również na stronie internetowej: </w:t>
      </w:r>
      <w:r w:rsidRPr="00900E47">
        <w:rPr>
          <w:rFonts w:cs="Arial"/>
          <w:szCs w:val="24"/>
        </w:rPr>
        <w:t>www.</w:t>
      </w:r>
      <w:r w:rsidR="00071947" w:rsidRPr="00900E47">
        <w:rPr>
          <w:rFonts w:cs="Arial"/>
          <w:szCs w:val="24"/>
        </w:rPr>
        <w:t>zgk-sroda.pl</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lastRenderedPageBreak/>
        <w:t>Wykonawca może zgłosić przystąpienie do postępowania odwoławczego w terminie 3 dni od dnia otrzymania kopii odwołania, wskazując stronę do której przystępuje i interes w uzyskaniu rozstrzygnięcia na korzyść strony, do której przystępuje. Zgłoszenie przystąpienia doręcza się Prezesowi Izby w formie pisemnej albo elektronicznej opatrzonej bezpiecznym podpisem elektronicznym weryfikowanym za pomocą ważnego kwalifikowanego certyfikatu, a jego kopię przesyła się niezwłocznie zamawiającemu oraz wykonawcy wnoszącemu odwołanie.</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Izba rozpoznaje odwołanie w terminie 15 dni od dnia doręczenia go Prezesowi Izby. Odwołanie podlega rozpoznaniu, jeżeli nie zawiera braków formalnych oraz został uiszczony wpis.</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Na orzeczenie Izby stronom oraz uczestnikom postępowania odwoławczego przysługuje skarga do sądu. Skargę wnosi się za pośrednictwem Prezesa Izby w terminie 7 dni do dnia odręczenia orzeczenia Izby, przesyłając jednocześnie jej odpis przeciwnikowi skargi.</w:t>
      </w:r>
    </w:p>
    <w:p w:rsidR="008B55E9" w:rsidRPr="00900E47" w:rsidRDefault="008B55E9" w:rsidP="00CF7A1A">
      <w:pPr>
        <w:numPr>
          <w:ilvl w:val="0"/>
          <w:numId w:val="30"/>
        </w:numPr>
        <w:autoSpaceDE w:val="0"/>
        <w:autoSpaceDN w:val="0"/>
        <w:adjustRightInd w:val="0"/>
        <w:ind w:left="426" w:hanging="426"/>
        <w:rPr>
          <w:rFonts w:eastAsia="Calibri" w:cs="Arial"/>
          <w:szCs w:val="24"/>
        </w:rPr>
      </w:pPr>
      <w:r w:rsidRPr="00900E47">
        <w:rPr>
          <w:rFonts w:eastAsia="Calibri" w:cs="Arial"/>
          <w:szCs w:val="24"/>
        </w:rPr>
        <w:t xml:space="preserve">W pozostałych sprawach dotyczących środków ochrony prawnej stosuje się przepisy ustawy </w:t>
      </w:r>
      <w:proofErr w:type="spellStart"/>
      <w:r w:rsidRPr="00900E47">
        <w:rPr>
          <w:rFonts w:eastAsia="Calibri" w:cs="Arial"/>
          <w:szCs w:val="24"/>
        </w:rPr>
        <w:t>Pzp</w:t>
      </w:r>
      <w:proofErr w:type="spellEnd"/>
      <w:r w:rsidRPr="00900E47">
        <w:rPr>
          <w:rFonts w:eastAsia="Calibri" w:cs="Arial"/>
          <w:szCs w:val="24"/>
        </w:rPr>
        <w:t>.</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XXV. Warunki zmiany umowy</w:t>
      </w:r>
    </w:p>
    <w:p w:rsidR="00E92D6D" w:rsidRPr="00900E47" w:rsidRDefault="00861751" w:rsidP="00CF7A1A">
      <w:pPr>
        <w:pStyle w:val="Akapitzlist"/>
        <w:numPr>
          <w:ilvl w:val="1"/>
          <w:numId w:val="23"/>
        </w:numPr>
        <w:autoSpaceDE w:val="0"/>
        <w:autoSpaceDN w:val="0"/>
        <w:adjustRightInd w:val="0"/>
        <w:rPr>
          <w:rFonts w:ascii="Cambria" w:hAnsi="Cambria" w:cs="Arial"/>
          <w:szCs w:val="24"/>
        </w:rPr>
      </w:pPr>
      <w:r w:rsidRPr="00900E47">
        <w:rPr>
          <w:rFonts w:ascii="Cambria" w:hAnsi="Cambria" w:cs="Arial"/>
          <w:szCs w:val="24"/>
        </w:rPr>
        <w:t>Zgodnie z art. 144 ust. 1 ustawy Prawo zamówień publicznych, Zamawiający przewiduje, zmianę postanowień zawartej um</w:t>
      </w:r>
      <w:r w:rsidRPr="00900E47">
        <w:rPr>
          <w:rFonts w:ascii="Cambria" w:eastAsia="Calibri" w:hAnsi="Cambria"/>
          <w:szCs w:val="24"/>
        </w:rPr>
        <w:t>owy</w:t>
      </w:r>
      <w:r w:rsidRPr="00900E47">
        <w:rPr>
          <w:rFonts w:ascii="Cambria" w:hAnsi="Cambria" w:cs="Arial"/>
          <w:szCs w:val="24"/>
        </w:rPr>
        <w:t xml:space="preserve"> w stosunku do treści oferty w przypadkach</w:t>
      </w:r>
      <w:r w:rsidR="00843969" w:rsidRPr="00900E47">
        <w:rPr>
          <w:rFonts w:ascii="Cambria" w:hAnsi="Cambria" w:cs="Arial"/>
          <w:szCs w:val="24"/>
        </w:rPr>
        <w:t xml:space="preserve"> określonych </w:t>
      </w:r>
      <w:r w:rsidR="00E92D6D" w:rsidRPr="00900E47">
        <w:rPr>
          <w:rFonts w:ascii="Cambria" w:hAnsi="Cambria" w:cs="Arial"/>
          <w:szCs w:val="24"/>
        </w:rPr>
        <w:t>poniżej.</w:t>
      </w:r>
    </w:p>
    <w:p w:rsidR="00E92D6D" w:rsidRPr="00900E47" w:rsidRDefault="00E92D6D" w:rsidP="00CF7A1A">
      <w:pPr>
        <w:pStyle w:val="Akapitzlist"/>
        <w:numPr>
          <w:ilvl w:val="1"/>
          <w:numId w:val="23"/>
        </w:numPr>
        <w:autoSpaceDE w:val="0"/>
        <w:autoSpaceDN w:val="0"/>
        <w:adjustRightInd w:val="0"/>
        <w:rPr>
          <w:rFonts w:ascii="Cambria" w:hAnsi="Cambria" w:cs="Arial"/>
          <w:szCs w:val="24"/>
        </w:rPr>
      </w:pPr>
      <w:r w:rsidRPr="00900E47">
        <w:rPr>
          <w:rFonts w:ascii="Cambria" w:hAnsi="Cambria"/>
          <w:szCs w:val="24"/>
        </w:rPr>
        <w:t>Zmiany do umowy będą mogły być dokonywane na zasadach określonych w art. 144 ustawy Prawo zamówień publicznych. Zgodnie z art. 144 ust. 1 ustawy Prawo zamówień publicznych, Zamawiający przewiduje zmiany postanowień zawartej umowy w stosunku do treści oferty w następujących przypadkach:</w:t>
      </w:r>
    </w:p>
    <w:p w:rsidR="00E92D6D" w:rsidRPr="00900E47" w:rsidRDefault="00E92D6D" w:rsidP="00CF7A1A">
      <w:pPr>
        <w:pStyle w:val="Akapitzlist"/>
        <w:numPr>
          <w:ilvl w:val="1"/>
          <w:numId w:val="25"/>
        </w:numPr>
        <w:ind w:left="851" w:hanging="567"/>
        <w:rPr>
          <w:rFonts w:ascii="Cambria" w:hAnsi="Cambria"/>
          <w:szCs w:val="24"/>
        </w:rPr>
      </w:pPr>
      <w:r w:rsidRPr="00900E47">
        <w:rPr>
          <w:rFonts w:ascii="Cambria" w:hAnsi="Cambria"/>
          <w:szCs w:val="24"/>
        </w:rPr>
        <w:t>dopuszczalna jest zmiana umowy polegająca na zmianie danych Wykonawcy bez zmian samego Wykonawcy (np. zmiana siedziby, adresu, nazwy),</w:t>
      </w:r>
    </w:p>
    <w:p w:rsidR="00E92D6D" w:rsidRPr="00900E47" w:rsidRDefault="00E92D6D" w:rsidP="00CF7A1A">
      <w:pPr>
        <w:pStyle w:val="Akapitzlist"/>
        <w:numPr>
          <w:ilvl w:val="1"/>
          <w:numId w:val="25"/>
        </w:numPr>
        <w:ind w:left="851" w:hanging="567"/>
        <w:rPr>
          <w:rFonts w:ascii="Cambria" w:hAnsi="Cambria"/>
          <w:szCs w:val="24"/>
        </w:rPr>
      </w:pPr>
      <w:r w:rsidRPr="00900E47">
        <w:rPr>
          <w:rFonts w:ascii="Cambria" w:hAnsi="Cambria"/>
          <w:szCs w:val="24"/>
        </w:rPr>
        <w:t>dopuszczalne są zmiany postanowień umowy, które wynikają ze zmiany obowiązujących przepisów, jeżeli konieczne będzie dostosowanie postanowień umowy do nowego stanu prawnego,</w:t>
      </w:r>
    </w:p>
    <w:p w:rsidR="00271684" w:rsidRPr="00900E47" w:rsidRDefault="00E92D6D" w:rsidP="00CF7A1A">
      <w:pPr>
        <w:pStyle w:val="Akapitzlist"/>
        <w:numPr>
          <w:ilvl w:val="1"/>
          <w:numId w:val="25"/>
        </w:numPr>
        <w:ind w:left="851" w:hanging="567"/>
        <w:rPr>
          <w:rFonts w:ascii="Cambria" w:hAnsi="Cambria"/>
          <w:szCs w:val="24"/>
        </w:rPr>
      </w:pPr>
      <w:r w:rsidRPr="00900E47">
        <w:rPr>
          <w:rFonts w:ascii="Cambria" w:hAnsi="Cambria"/>
          <w:szCs w:val="24"/>
        </w:rPr>
        <w:t>dopuszczalna jest zmiana wynagrodzenia przysługującego Wykonawcy za realizację zamówienia podstawowego i ewentualnych zamówień objętych prawem opcji w przypadku zmiany powszechnie obowiązujących przepisów, w zakresie stawki podatku od towarów i usług na przedmiot dostaw.</w:t>
      </w:r>
    </w:p>
    <w:p w:rsidR="00271684" w:rsidRPr="00900E47" w:rsidRDefault="00271684" w:rsidP="00CF7A1A">
      <w:pPr>
        <w:pStyle w:val="Akapitzlist"/>
        <w:numPr>
          <w:ilvl w:val="1"/>
          <w:numId w:val="25"/>
        </w:numPr>
        <w:ind w:left="851" w:hanging="567"/>
        <w:rPr>
          <w:rFonts w:ascii="Cambria" w:hAnsi="Cambria"/>
          <w:szCs w:val="24"/>
        </w:rPr>
      </w:pPr>
      <w:r w:rsidRPr="00900E47">
        <w:rPr>
          <w:rFonts w:ascii="Cambria" w:hAnsi="Cambria"/>
          <w:szCs w:val="24"/>
        </w:rPr>
        <w:t xml:space="preserve">Zamawiający na pisemny wniosek Wykonawcy dopuszcza możliwość wydłużenia terminów realizacji przedmiotu umowy wraz ze skutkami wprowadzenia takiej zmiany, </w:t>
      </w:r>
      <w:r w:rsidRPr="00900E47">
        <w:rPr>
          <w:rFonts w:ascii="Cambria" w:hAnsi="Cambria"/>
          <w:szCs w:val="24"/>
        </w:rPr>
        <w:lastRenderedPageBreak/>
        <w:t>jeżeli w okresie ich realizacji wystąpi działanie siły wyższej, przy czym przedłużenie odpowiadało będzie liczbie dni, w których wystąpiła siła wyższa;</w:t>
      </w:r>
    </w:p>
    <w:p w:rsidR="00271684" w:rsidRPr="00900E47" w:rsidRDefault="00271684" w:rsidP="00CF7A1A">
      <w:pPr>
        <w:pStyle w:val="Akapitzlist"/>
        <w:numPr>
          <w:ilvl w:val="1"/>
          <w:numId w:val="25"/>
        </w:numPr>
        <w:ind w:left="851" w:hanging="567"/>
        <w:rPr>
          <w:rFonts w:ascii="Cambria" w:hAnsi="Cambria"/>
          <w:szCs w:val="24"/>
        </w:rPr>
      </w:pPr>
      <w:r w:rsidRPr="00900E47">
        <w:rPr>
          <w:rFonts w:ascii="Cambria" w:hAnsi="Cambria"/>
          <w:szCs w:val="24"/>
        </w:rPr>
        <w:t>dopuszczalna jest zmiana zakresu przedmiotu umowy oraz sposobu wykonywania przedmiotu umowy, a także terminu realizacji przedmiotu zamówienia wraz ze skutkami wprowadzenia takiej zmiany, przy czym zmiana spowodowana może być jedynie okolicznościami niezależnymi zarówno od Zamawiającego jak i od Wykonawcy np. konieczność przesunięcia terminu udostępnienia budynku do wykonania dostaw, udzielenie zamówień dodatkowych, których wykonanie wpływa na zmianę terminu wykonania zamówienia podstawowego, okoliczności zaistniałe w trakcie realizacji przedmiotu umowy, utrudniające lub uniemożliwiające terminowe wykonanie przedmiotu umowy, przedłużający się czas trwania procedur administracyjnych, tymczasowy brak środków finansowych na realizację przedmiotu umowy itp. pod warunkiem, że nie zależą od Wykonawcy,</w:t>
      </w:r>
    </w:p>
    <w:p w:rsidR="00271684" w:rsidRPr="00900E47" w:rsidRDefault="00271684" w:rsidP="00CF7A1A">
      <w:pPr>
        <w:pStyle w:val="Akapitzlist"/>
        <w:numPr>
          <w:ilvl w:val="1"/>
          <w:numId w:val="25"/>
        </w:numPr>
        <w:ind w:left="851" w:hanging="567"/>
        <w:rPr>
          <w:rFonts w:ascii="Cambria" w:hAnsi="Cambria"/>
          <w:szCs w:val="24"/>
        </w:rPr>
      </w:pPr>
      <w:r w:rsidRPr="00900E47">
        <w:rPr>
          <w:rFonts w:ascii="Cambria" w:hAnsi="Cambria"/>
          <w:szCs w:val="24"/>
        </w:rPr>
        <w:t>dopuszczalna jest zmiana personelu Wykonawcy wskazanego w umowie, jeżeli wystąpiła konieczność zmiany personelu Wykonawcy, wymienionego w umowie (choroba, śmierć, inny wypadek losowy itp.) pod warunkiem, że nowy personel wykonawcy posiadał będzie co najmniej równorzędne doświadczenie i kwalifikacje, co personel zastępowany,</w:t>
      </w:r>
    </w:p>
    <w:p w:rsidR="004B1ABD" w:rsidRPr="00900E47" w:rsidRDefault="00271684" w:rsidP="00CF7A1A">
      <w:pPr>
        <w:pStyle w:val="Akapitzlist"/>
        <w:numPr>
          <w:ilvl w:val="1"/>
          <w:numId w:val="25"/>
        </w:numPr>
        <w:ind w:left="851" w:hanging="567"/>
        <w:rPr>
          <w:rFonts w:ascii="Cambria" w:hAnsi="Cambria"/>
          <w:szCs w:val="24"/>
        </w:rPr>
      </w:pPr>
      <w:r w:rsidRPr="00900E47">
        <w:rPr>
          <w:rFonts w:ascii="Cambria" w:hAnsi="Cambria"/>
          <w:szCs w:val="24"/>
        </w:rPr>
        <w:t>dopuszczalna jest zmiana terminu wykonania umowy wraz ze skutkami wprowadzenia takiej zmiany w przypadku, gdy ze względów organizacyjnych lub technicznych, leżących po stronie Zamawiającego lub osób trzecich, nie było możliwe przystąpienie do wykonania lub wykonanie zamówienia w terminie przewidzianym przez zamawiającego.</w:t>
      </w:r>
    </w:p>
    <w:p w:rsidR="004B1ABD" w:rsidRPr="00900E47" w:rsidRDefault="00271684" w:rsidP="00CF7A1A">
      <w:pPr>
        <w:pStyle w:val="Akapitzlist"/>
        <w:numPr>
          <w:ilvl w:val="1"/>
          <w:numId w:val="25"/>
        </w:numPr>
        <w:ind w:left="851" w:hanging="567"/>
        <w:rPr>
          <w:rFonts w:ascii="Cambria" w:hAnsi="Cambria"/>
          <w:szCs w:val="24"/>
        </w:rPr>
      </w:pPr>
      <w:r w:rsidRPr="00900E47">
        <w:rPr>
          <w:rFonts w:ascii="Cambria" w:hAnsi="Cambria"/>
          <w:szCs w:val="24"/>
        </w:rPr>
        <w:t xml:space="preserve">dopuszczalna jest zmiana dotycząca dostarczanego przedmiotu zamówienia wraz ze skutkami wprowadzenia takiej zmiany w sytuacji, gdy nastąpi wycofanie danego </w:t>
      </w:r>
      <w:r w:rsidR="004B1ABD" w:rsidRPr="00900E47">
        <w:rPr>
          <w:rFonts w:ascii="Cambria" w:hAnsi="Cambria"/>
          <w:szCs w:val="24"/>
        </w:rPr>
        <w:t>produktu</w:t>
      </w:r>
      <w:r w:rsidRPr="00900E47">
        <w:rPr>
          <w:rFonts w:ascii="Cambria" w:hAnsi="Cambria"/>
          <w:szCs w:val="24"/>
        </w:rPr>
        <w:t xml:space="preserve"> (typu) z produkcji przez producenta, a dostępny będzie przedmiot zamówienia o parametrach nie gorszych niż wynikające z umowy, pod warunkiem, że nowa cena nie będzie wyższa niż wskazana w ofercie; wycofanie </w:t>
      </w:r>
      <w:r w:rsidR="004B1ABD" w:rsidRPr="00900E47">
        <w:rPr>
          <w:rFonts w:ascii="Cambria" w:hAnsi="Cambria"/>
          <w:szCs w:val="24"/>
        </w:rPr>
        <w:t>produktu</w:t>
      </w:r>
      <w:r w:rsidRPr="00900E47">
        <w:rPr>
          <w:rFonts w:ascii="Cambria" w:hAnsi="Cambria"/>
          <w:szCs w:val="24"/>
        </w:rPr>
        <w:t xml:space="preserve"> (typu) określonego w przedmiocie zamówienia z produkcji przez producenta Wykonawca musi pisemnie udokumentować.</w:t>
      </w:r>
    </w:p>
    <w:p w:rsidR="00271684" w:rsidRPr="00900E47" w:rsidRDefault="00271684" w:rsidP="00CF7A1A">
      <w:pPr>
        <w:pStyle w:val="Akapitzlist"/>
        <w:numPr>
          <w:ilvl w:val="1"/>
          <w:numId w:val="25"/>
        </w:numPr>
        <w:ind w:left="851" w:hanging="567"/>
        <w:rPr>
          <w:rFonts w:ascii="Cambria" w:hAnsi="Cambria"/>
          <w:szCs w:val="24"/>
        </w:rPr>
      </w:pPr>
      <w:r w:rsidRPr="00900E47">
        <w:rPr>
          <w:rFonts w:ascii="Cambria" w:hAnsi="Cambria"/>
          <w:szCs w:val="24"/>
        </w:rPr>
        <w:t xml:space="preserve">dopuszczalna jest zmiana zakresu przedmiotu umowy oraz sposobu wykonywania przedmiotu umowy wraz ze skutkami wprowadzenia takiej zmiany, przy czym zmiana spowodowana może być jedynie okolicznościami leżącymi wyłącznie po stronie Zamawiającego lub okolicznościami niezależnymi zarówno od Zamawiającego jak i od </w:t>
      </w:r>
      <w:r w:rsidRPr="00900E47">
        <w:rPr>
          <w:rFonts w:ascii="Cambria" w:hAnsi="Cambria"/>
          <w:szCs w:val="24"/>
        </w:rPr>
        <w:lastRenderedPageBreak/>
        <w:t xml:space="preserve">Wykonawcy np. okoliczności zaistniałe w trakcie realizacji przedmiotu umowy, utrudniające lub uniemożliwiające wykonanie przedmiotu umowy, w szczególności takie jak brak możliwości dostarczenia określonych przez Zamawiającego </w:t>
      </w:r>
      <w:r w:rsidR="004B1ABD" w:rsidRPr="00900E47">
        <w:rPr>
          <w:rFonts w:ascii="Cambria" w:hAnsi="Cambria"/>
          <w:szCs w:val="24"/>
        </w:rPr>
        <w:t>materiałów budowlanych</w:t>
      </w:r>
      <w:r w:rsidRPr="00900E47">
        <w:rPr>
          <w:rFonts w:ascii="Cambria" w:hAnsi="Cambria"/>
          <w:szCs w:val="24"/>
        </w:rPr>
        <w:t xml:space="preserve">, w wyniku dokonania </w:t>
      </w:r>
      <w:r w:rsidR="00793826" w:rsidRPr="00900E47">
        <w:rPr>
          <w:rFonts w:ascii="Cambria" w:hAnsi="Cambria"/>
          <w:szCs w:val="24"/>
        </w:rPr>
        <w:t>zmian w projektach budowlanych</w:t>
      </w:r>
      <w:r w:rsidRPr="00900E47">
        <w:rPr>
          <w:rFonts w:ascii="Cambria" w:hAnsi="Cambria"/>
          <w:szCs w:val="24"/>
        </w:rPr>
        <w:t xml:space="preserve"> przez </w:t>
      </w:r>
      <w:r w:rsidR="00793826" w:rsidRPr="00900E47">
        <w:rPr>
          <w:rFonts w:ascii="Cambria" w:hAnsi="Cambria"/>
          <w:szCs w:val="24"/>
        </w:rPr>
        <w:t>Zamawiającego</w:t>
      </w:r>
      <w:r w:rsidRPr="00900E47">
        <w:rPr>
          <w:rFonts w:ascii="Cambria" w:hAnsi="Cambria"/>
          <w:szCs w:val="24"/>
        </w:rPr>
        <w:t xml:space="preserve"> w trakcie wykonywania przedmiotu umowy, powodujących niemożliwość dostarczenia </w:t>
      </w:r>
      <w:r w:rsidR="004B1ABD" w:rsidRPr="00900E47">
        <w:rPr>
          <w:rFonts w:ascii="Cambria" w:hAnsi="Cambria"/>
          <w:szCs w:val="24"/>
        </w:rPr>
        <w:t xml:space="preserve">materiałów budowlanych </w:t>
      </w:r>
      <w:r w:rsidRPr="00900E47">
        <w:rPr>
          <w:rFonts w:ascii="Cambria" w:hAnsi="Cambria"/>
          <w:szCs w:val="24"/>
        </w:rPr>
        <w:t>w specyfikacji określonej przez Zamawiającego, pod warunk</w:t>
      </w:r>
      <w:r w:rsidR="00793826" w:rsidRPr="00900E47">
        <w:rPr>
          <w:rFonts w:ascii="Cambria" w:hAnsi="Cambria"/>
          <w:szCs w:val="24"/>
        </w:rPr>
        <w:t>iem, że nie zależą od Wykonawcy.</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XXVI. Postanowienia końcowe</w:t>
      </w:r>
    </w:p>
    <w:p w:rsidR="006336EC" w:rsidRPr="00900E47" w:rsidRDefault="006336EC" w:rsidP="00B922A4">
      <w:pPr>
        <w:autoSpaceDE w:val="0"/>
        <w:autoSpaceDN w:val="0"/>
        <w:adjustRightInd w:val="0"/>
        <w:rPr>
          <w:rFonts w:eastAsia="Times New Roman" w:cs="Times New Roman"/>
          <w:szCs w:val="24"/>
          <w:lang w:eastAsia="pl-PL"/>
        </w:rPr>
      </w:pPr>
      <w:r w:rsidRPr="00900E47">
        <w:rPr>
          <w:rFonts w:eastAsia="Times New Roman" w:cs="Times New Roman"/>
          <w:szCs w:val="24"/>
          <w:lang w:eastAsia="pl-PL"/>
        </w:rPr>
        <w:t>W sprawach nieuregulowanych zastosowanie mają przepisy ustawy z dnia 29 stycznia 2004 r. Prawo zamówień publicznych.</w:t>
      </w:r>
    </w:p>
    <w:p w:rsidR="006336EC" w:rsidRPr="00900E47" w:rsidRDefault="006336EC" w:rsidP="00B922A4">
      <w:pPr>
        <w:shd w:val="clear" w:color="auto" w:fill="D9D9D9"/>
        <w:autoSpaceDE w:val="0"/>
        <w:autoSpaceDN w:val="0"/>
        <w:adjustRightInd w:val="0"/>
        <w:rPr>
          <w:rFonts w:eastAsia="Times New Roman" w:cs="Times New Roman"/>
          <w:b/>
          <w:bCs/>
          <w:szCs w:val="24"/>
          <w:lang w:eastAsia="pl-PL"/>
        </w:rPr>
      </w:pPr>
      <w:r w:rsidRPr="00900E47">
        <w:rPr>
          <w:rFonts w:eastAsia="Times New Roman" w:cs="Times New Roman"/>
          <w:b/>
          <w:bCs/>
          <w:szCs w:val="24"/>
          <w:lang w:eastAsia="pl-PL"/>
        </w:rPr>
        <w:t>XXVII. Załączniki</w:t>
      </w:r>
    </w:p>
    <w:p w:rsidR="006336EC" w:rsidRPr="00900E47" w:rsidRDefault="006336EC" w:rsidP="00466E0D">
      <w:pPr>
        <w:tabs>
          <w:tab w:val="left" w:pos="2268"/>
        </w:tabs>
        <w:autoSpaceDE w:val="0"/>
        <w:autoSpaceDN w:val="0"/>
        <w:adjustRightInd w:val="0"/>
        <w:rPr>
          <w:rFonts w:eastAsia="Times New Roman" w:cs="Times New Roman"/>
          <w:szCs w:val="24"/>
          <w:lang w:eastAsia="pl-PL"/>
        </w:rPr>
      </w:pPr>
      <w:r w:rsidRPr="00900E47">
        <w:rPr>
          <w:rFonts w:eastAsia="Times New Roman" w:cs="Times New Roman"/>
          <w:szCs w:val="24"/>
          <w:lang w:eastAsia="pl-PL"/>
        </w:rPr>
        <w:t xml:space="preserve">Załącznik nr 1: </w:t>
      </w:r>
      <w:r w:rsidR="00D91284" w:rsidRPr="00900E47">
        <w:rPr>
          <w:rFonts w:eastAsia="Times New Roman" w:cs="Times New Roman"/>
          <w:szCs w:val="24"/>
          <w:lang w:eastAsia="pl-PL"/>
        </w:rPr>
        <w:tab/>
      </w:r>
      <w:r w:rsidR="00182883" w:rsidRPr="00900E47">
        <w:rPr>
          <w:rFonts w:eastAsia="Times New Roman" w:cs="Times New Roman"/>
          <w:szCs w:val="24"/>
          <w:lang w:eastAsia="pl-PL"/>
        </w:rPr>
        <w:t>F</w:t>
      </w:r>
      <w:r w:rsidR="00903A72" w:rsidRPr="00900E47">
        <w:rPr>
          <w:rFonts w:eastAsia="Times New Roman" w:cs="Times New Roman"/>
          <w:szCs w:val="24"/>
          <w:lang w:eastAsia="pl-PL"/>
        </w:rPr>
        <w:t>ormularz ofertowy</w:t>
      </w:r>
    </w:p>
    <w:p w:rsidR="006336EC" w:rsidRPr="00900E47" w:rsidRDefault="006336EC" w:rsidP="00903A72">
      <w:pPr>
        <w:tabs>
          <w:tab w:val="left" w:pos="2268"/>
        </w:tabs>
        <w:autoSpaceDE w:val="0"/>
        <w:autoSpaceDN w:val="0"/>
        <w:adjustRightInd w:val="0"/>
        <w:ind w:left="2268" w:hanging="2268"/>
        <w:rPr>
          <w:rFonts w:eastAsia="Times New Roman" w:cs="Times New Roman"/>
          <w:szCs w:val="24"/>
          <w:lang w:eastAsia="pl-PL"/>
        </w:rPr>
      </w:pPr>
      <w:r w:rsidRPr="00900E47">
        <w:rPr>
          <w:rFonts w:eastAsia="Times New Roman" w:cs="Times New Roman"/>
          <w:szCs w:val="24"/>
          <w:lang w:eastAsia="pl-PL"/>
        </w:rPr>
        <w:t xml:space="preserve">Załącznik nr 2: </w:t>
      </w:r>
      <w:r w:rsidR="00D91284" w:rsidRPr="00900E47">
        <w:rPr>
          <w:rFonts w:eastAsia="Times New Roman" w:cs="Times New Roman"/>
          <w:szCs w:val="24"/>
          <w:lang w:eastAsia="pl-PL"/>
        </w:rPr>
        <w:tab/>
      </w:r>
      <w:r w:rsidR="00182883" w:rsidRPr="00900E47">
        <w:rPr>
          <w:rFonts w:eastAsia="Times New Roman" w:cs="Times New Roman"/>
          <w:szCs w:val="24"/>
          <w:lang w:eastAsia="pl-PL"/>
        </w:rPr>
        <w:t>Wzór umowy</w:t>
      </w:r>
    </w:p>
    <w:p w:rsidR="006336EC" w:rsidRPr="00900E47" w:rsidRDefault="006336EC" w:rsidP="00FD69C0">
      <w:pPr>
        <w:tabs>
          <w:tab w:val="left" w:pos="2268"/>
        </w:tabs>
        <w:autoSpaceDE w:val="0"/>
        <w:autoSpaceDN w:val="0"/>
        <w:adjustRightInd w:val="0"/>
        <w:ind w:left="2268" w:hanging="2268"/>
        <w:rPr>
          <w:rFonts w:eastAsia="Times New Roman" w:cs="Times New Roman"/>
          <w:szCs w:val="24"/>
          <w:lang w:eastAsia="pl-PL"/>
        </w:rPr>
      </w:pPr>
      <w:r w:rsidRPr="00900E47">
        <w:rPr>
          <w:rFonts w:eastAsia="Times New Roman" w:cs="Times New Roman"/>
          <w:szCs w:val="24"/>
          <w:lang w:eastAsia="pl-PL"/>
        </w:rPr>
        <w:t>Załącznik nr 3:</w:t>
      </w:r>
      <w:r w:rsidR="00D91284" w:rsidRPr="00900E47">
        <w:rPr>
          <w:rFonts w:eastAsia="Times New Roman" w:cs="Times New Roman"/>
          <w:szCs w:val="24"/>
          <w:lang w:eastAsia="pl-PL"/>
        </w:rPr>
        <w:tab/>
      </w:r>
      <w:r w:rsidR="00FD69C0" w:rsidRPr="00900E47">
        <w:rPr>
          <w:rFonts w:eastAsia="Times New Roman" w:cs="Times New Roman"/>
          <w:szCs w:val="24"/>
          <w:lang w:eastAsia="pl-PL"/>
        </w:rPr>
        <w:t xml:space="preserve">Oświadczenie </w:t>
      </w:r>
      <w:r w:rsidR="00903A72" w:rsidRPr="00900E47">
        <w:rPr>
          <w:rFonts w:eastAsia="Times New Roman" w:cs="Times New Roman"/>
          <w:szCs w:val="24"/>
          <w:lang w:eastAsia="pl-PL"/>
        </w:rPr>
        <w:t>o spełnieniu warunków udziału w postępowaniu o których mowa w art. 22 ust. 1 PZP</w:t>
      </w:r>
    </w:p>
    <w:p w:rsidR="00861751" w:rsidRPr="00900E47" w:rsidRDefault="006336EC" w:rsidP="00FD69C0">
      <w:pPr>
        <w:tabs>
          <w:tab w:val="left" w:pos="2268"/>
        </w:tabs>
        <w:autoSpaceDE w:val="0"/>
        <w:autoSpaceDN w:val="0"/>
        <w:adjustRightInd w:val="0"/>
        <w:ind w:left="2268" w:hanging="2268"/>
        <w:rPr>
          <w:rFonts w:eastAsia="Times New Roman" w:cs="Times New Roman"/>
          <w:szCs w:val="24"/>
          <w:lang w:eastAsia="pl-PL"/>
        </w:rPr>
      </w:pPr>
      <w:r w:rsidRPr="00900E47">
        <w:rPr>
          <w:rFonts w:eastAsia="Times New Roman" w:cs="Times New Roman"/>
          <w:szCs w:val="24"/>
          <w:lang w:eastAsia="pl-PL"/>
        </w:rPr>
        <w:t>Załącznik nr 4:</w:t>
      </w:r>
      <w:r w:rsidR="00D91284" w:rsidRPr="00900E47">
        <w:rPr>
          <w:rFonts w:eastAsia="Times New Roman" w:cs="Times New Roman"/>
          <w:szCs w:val="24"/>
          <w:lang w:eastAsia="pl-PL"/>
        </w:rPr>
        <w:tab/>
      </w:r>
      <w:r w:rsidR="00182883" w:rsidRPr="00900E47">
        <w:rPr>
          <w:rFonts w:eastAsia="Times New Roman" w:cs="Times New Roman"/>
          <w:szCs w:val="24"/>
          <w:lang w:eastAsia="pl-PL"/>
        </w:rPr>
        <w:t>O</w:t>
      </w:r>
      <w:r w:rsidR="00903A72" w:rsidRPr="00900E47">
        <w:rPr>
          <w:rFonts w:eastAsia="Times New Roman" w:cs="Times New Roman"/>
          <w:szCs w:val="24"/>
          <w:lang w:eastAsia="pl-PL"/>
        </w:rPr>
        <w:t xml:space="preserve">świadczenie o braku podstaw do wykluczenia </w:t>
      </w:r>
    </w:p>
    <w:p w:rsidR="00903A72" w:rsidRPr="00900E47" w:rsidRDefault="00903A72" w:rsidP="00FD69C0">
      <w:pPr>
        <w:tabs>
          <w:tab w:val="left" w:pos="2268"/>
        </w:tabs>
        <w:autoSpaceDE w:val="0"/>
        <w:autoSpaceDN w:val="0"/>
        <w:adjustRightInd w:val="0"/>
        <w:ind w:left="2268" w:hanging="2268"/>
        <w:rPr>
          <w:rFonts w:eastAsia="Times New Roman" w:cs="Times New Roman"/>
          <w:szCs w:val="24"/>
          <w:lang w:eastAsia="pl-PL"/>
        </w:rPr>
      </w:pPr>
      <w:r w:rsidRPr="00900E47">
        <w:rPr>
          <w:rFonts w:eastAsia="Times New Roman" w:cs="Times New Roman"/>
          <w:szCs w:val="24"/>
          <w:lang w:eastAsia="pl-PL"/>
        </w:rPr>
        <w:t xml:space="preserve">Załącznik nr 5: </w:t>
      </w:r>
      <w:r w:rsidRPr="00900E47">
        <w:rPr>
          <w:rFonts w:eastAsia="Times New Roman" w:cs="Times New Roman"/>
          <w:szCs w:val="24"/>
          <w:lang w:eastAsia="pl-PL"/>
        </w:rPr>
        <w:tab/>
        <w:t>Lista podmiotów należących do tej samej grupy kapitałowej</w:t>
      </w:r>
    </w:p>
    <w:p w:rsidR="00AF1B8E" w:rsidRPr="00900E47" w:rsidRDefault="00903A72" w:rsidP="00182883">
      <w:pPr>
        <w:tabs>
          <w:tab w:val="left" w:pos="2268"/>
        </w:tabs>
        <w:autoSpaceDE w:val="0"/>
        <w:autoSpaceDN w:val="0"/>
        <w:adjustRightInd w:val="0"/>
        <w:ind w:left="2268" w:hanging="2268"/>
        <w:rPr>
          <w:rFonts w:eastAsia="Times New Roman" w:cs="Times New Roman"/>
          <w:szCs w:val="24"/>
          <w:lang w:eastAsia="pl-PL"/>
        </w:rPr>
      </w:pPr>
      <w:r w:rsidRPr="00900E47">
        <w:rPr>
          <w:rFonts w:eastAsia="Times New Roman" w:cs="Times New Roman"/>
          <w:szCs w:val="24"/>
          <w:lang w:eastAsia="pl-PL"/>
        </w:rPr>
        <w:t>Załącznik nr 6:</w:t>
      </w:r>
      <w:r w:rsidRPr="00900E47">
        <w:rPr>
          <w:rFonts w:eastAsia="Times New Roman" w:cs="Times New Roman"/>
          <w:szCs w:val="24"/>
          <w:lang w:eastAsia="pl-PL"/>
        </w:rPr>
        <w:tab/>
      </w:r>
      <w:r w:rsidR="00182883" w:rsidRPr="00900E47">
        <w:rPr>
          <w:rFonts w:eastAsia="Times New Roman" w:cs="Times New Roman"/>
          <w:szCs w:val="24"/>
          <w:lang w:eastAsia="pl-PL"/>
        </w:rPr>
        <w:t>Szczegółowy opis przedmiotu zamówienia</w:t>
      </w:r>
    </w:p>
    <w:p w:rsidR="00AF1B8E" w:rsidRPr="00900E47" w:rsidRDefault="00AF1B8E" w:rsidP="00FD69C0">
      <w:pPr>
        <w:tabs>
          <w:tab w:val="left" w:pos="2268"/>
        </w:tabs>
        <w:autoSpaceDE w:val="0"/>
        <w:autoSpaceDN w:val="0"/>
        <w:adjustRightInd w:val="0"/>
        <w:ind w:left="2268" w:hanging="2268"/>
        <w:rPr>
          <w:rFonts w:eastAsia="Times New Roman" w:cs="Times New Roman"/>
          <w:szCs w:val="24"/>
          <w:lang w:eastAsia="pl-PL"/>
        </w:rPr>
      </w:pPr>
    </w:p>
    <w:p w:rsidR="00AF1B8E" w:rsidRPr="00900E47" w:rsidRDefault="00AF1B8E" w:rsidP="00FD69C0">
      <w:pPr>
        <w:tabs>
          <w:tab w:val="left" w:pos="2268"/>
        </w:tabs>
        <w:autoSpaceDE w:val="0"/>
        <w:autoSpaceDN w:val="0"/>
        <w:adjustRightInd w:val="0"/>
        <w:ind w:left="2268" w:hanging="2268"/>
        <w:rPr>
          <w:rFonts w:eastAsia="Times New Roman" w:cs="Times New Roman"/>
          <w:szCs w:val="24"/>
          <w:lang w:eastAsia="pl-PL"/>
        </w:rPr>
      </w:pPr>
    </w:p>
    <w:p w:rsidR="00AF1B8E" w:rsidRPr="00900E47" w:rsidRDefault="00AF1B8E" w:rsidP="00FD69C0">
      <w:pPr>
        <w:tabs>
          <w:tab w:val="left" w:pos="2268"/>
        </w:tabs>
        <w:autoSpaceDE w:val="0"/>
        <w:autoSpaceDN w:val="0"/>
        <w:adjustRightInd w:val="0"/>
        <w:ind w:left="2268" w:hanging="2268"/>
        <w:rPr>
          <w:rFonts w:eastAsia="Times New Roman" w:cs="Times New Roman"/>
          <w:szCs w:val="24"/>
          <w:lang w:eastAsia="pl-PL"/>
        </w:rPr>
      </w:pPr>
    </w:p>
    <w:p w:rsidR="00AF1B8E" w:rsidRPr="00900E47" w:rsidRDefault="00AF1B8E" w:rsidP="00AF1B8E">
      <w:pPr>
        <w:pStyle w:val="pkt"/>
        <w:tabs>
          <w:tab w:val="left" w:pos="5954"/>
        </w:tabs>
        <w:spacing w:before="0" w:after="0" w:line="276" w:lineRule="auto"/>
        <w:ind w:left="0" w:firstLine="0"/>
        <w:rPr>
          <w:rFonts w:ascii="Cambria" w:hAnsi="Cambria"/>
          <w:sz w:val="24"/>
        </w:rPr>
      </w:pPr>
      <w:r w:rsidRPr="00900E47">
        <w:rPr>
          <w:rFonts w:ascii="Cambria" w:hAnsi="Cambria"/>
          <w:sz w:val="24"/>
        </w:rPr>
        <w:t>Środa</w:t>
      </w:r>
      <w:r w:rsidR="009C49C6" w:rsidRPr="00900E47">
        <w:rPr>
          <w:rFonts w:ascii="Cambria" w:hAnsi="Cambria"/>
          <w:sz w:val="24"/>
        </w:rPr>
        <w:t xml:space="preserve"> Wielkopolska, dnia</w:t>
      </w:r>
      <w:r w:rsidR="009231B1" w:rsidRPr="00900E47">
        <w:rPr>
          <w:rFonts w:ascii="Cambria" w:hAnsi="Cambria"/>
          <w:sz w:val="24"/>
        </w:rPr>
        <w:t xml:space="preserve"> </w:t>
      </w:r>
      <w:r w:rsidR="000B6621">
        <w:rPr>
          <w:rFonts w:ascii="Cambria" w:hAnsi="Cambria"/>
          <w:sz w:val="24"/>
        </w:rPr>
        <w:t>14</w:t>
      </w:r>
      <w:r w:rsidR="009231B1" w:rsidRPr="00900E47">
        <w:rPr>
          <w:rFonts w:ascii="Cambria" w:hAnsi="Cambria"/>
          <w:sz w:val="24"/>
        </w:rPr>
        <w:t xml:space="preserve"> czerwca</w:t>
      </w:r>
      <w:r w:rsidR="00980064" w:rsidRPr="00900E47">
        <w:rPr>
          <w:rFonts w:ascii="Cambria" w:hAnsi="Cambria"/>
          <w:sz w:val="24"/>
        </w:rPr>
        <w:t xml:space="preserve"> 2016</w:t>
      </w:r>
      <w:r w:rsidRPr="00900E47">
        <w:rPr>
          <w:rFonts w:ascii="Cambria" w:hAnsi="Cambria"/>
          <w:sz w:val="24"/>
        </w:rPr>
        <w:t>r.</w:t>
      </w:r>
      <w:r w:rsidRPr="00900E47">
        <w:rPr>
          <w:rFonts w:ascii="Cambria" w:hAnsi="Cambria"/>
          <w:sz w:val="24"/>
        </w:rPr>
        <w:tab/>
        <w:t>Z A T W I E R D Z A M</w:t>
      </w:r>
    </w:p>
    <w:p w:rsidR="00AF1B8E" w:rsidRPr="00900E47" w:rsidRDefault="00AF1B8E" w:rsidP="00AF1B8E">
      <w:pPr>
        <w:spacing w:line="276" w:lineRule="auto"/>
        <w:rPr>
          <w:szCs w:val="24"/>
        </w:rPr>
      </w:pPr>
    </w:p>
    <w:p w:rsidR="00AF1B8E" w:rsidRPr="00900E47" w:rsidRDefault="000632BA" w:rsidP="00AF1B8E">
      <w:pPr>
        <w:spacing w:line="276" w:lineRule="auto"/>
        <w:ind w:left="5954"/>
        <w:rPr>
          <w:b/>
          <w:szCs w:val="24"/>
        </w:rPr>
      </w:pPr>
      <w:r w:rsidRPr="00900E47">
        <w:rPr>
          <w:b/>
          <w:szCs w:val="24"/>
        </w:rPr>
        <w:t>Dyrektor</w:t>
      </w:r>
    </w:p>
    <w:p w:rsidR="000632BA" w:rsidRPr="00900E47" w:rsidRDefault="000632BA" w:rsidP="00AF1B8E">
      <w:pPr>
        <w:spacing w:line="276" w:lineRule="auto"/>
        <w:ind w:left="5954"/>
        <w:rPr>
          <w:b/>
          <w:szCs w:val="24"/>
        </w:rPr>
      </w:pPr>
    </w:p>
    <w:p w:rsidR="000632BA" w:rsidRPr="00900E47" w:rsidRDefault="000632BA" w:rsidP="00AF1B8E">
      <w:pPr>
        <w:spacing w:line="276" w:lineRule="auto"/>
        <w:ind w:left="5954"/>
        <w:rPr>
          <w:b/>
          <w:szCs w:val="24"/>
        </w:rPr>
      </w:pPr>
      <w:r w:rsidRPr="00900E47">
        <w:rPr>
          <w:b/>
          <w:szCs w:val="24"/>
        </w:rPr>
        <w:t xml:space="preserve">Jarosław </w:t>
      </w:r>
      <w:proofErr w:type="spellStart"/>
      <w:r w:rsidRPr="00900E47">
        <w:rPr>
          <w:b/>
          <w:szCs w:val="24"/>
        </w:rPr>
        <w:t>Płociński</w:t>
      </w:r>
      <w:proofErr w:type="spellEnd"/>
    </w:p>
    <w:p w:rsidR="00AF1B8E" w:rsidRPr="00900E47" w:rsidRDefault="00AF1B8E" w:rsidP="00AF1B8E">
      <w:pPr>
        <w:spacing w:line="276" w:lineRule="auto"/>
        <w:ind w:left="5954"/>
        <w:rPr>
          <w:b/>
          <w:szCs w:val="24"/>
        </w:rPr>
      </w:pPr>
    </w:p>
    <w:p w:rsidR="00AF1B8E" w:rsidRPr="00900E47" w:rsidRDefault="00AF1B8E" w:rsidP="00AF1B8E">
      <w:pPr>
        <w:spacing w:line="276" w:lineRule="auto"/>
        <w:ind w:left="5954"/>
        <w:rPr>
          <w:b/>
          <w:szCs w:val="24"/>
        </w:rPr>
      </w:pPr>
    </w:p>
    <w:sectPr w:rsidR="00AF1B8E" w:rsidRPr="00900E47" w:rsidSect="003251CD">
      <w:headerReference w:type="default" r:id="rId8"/>
      <w:footerReference w:type="default" r:id="rId9"/>
      <w:pgSz w:w="11906" w:h="16838"/>
      <w:pgMar w:top="1134" w:right="991" w:bottom="1417"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5403" w:rsidRDefault="00955403" w:rsidP="006336EC">
      <w:pPr>
        <w:spacing w:line="240" w:lineRule="auto"/>
      </w:pPr>
      <w:r>
        <w:separator/>
      </w:r>
    </w:p>
  </w:endnote>
  <w:endnote w:type="continuationSeparator" w:id="0">
    <w:p w:rsidR="00955403" w:rsidRDefault="00955403" w:rsidP="006336E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2FF" w:usb1="0000FCFF" w:usb2="00000001" w:usb3="00000000" w:csb0="0000019F" w:csb1="00000000"/>
  </w:font>
  <w:font w:name="Verdana">
    <w:panose1 w:val="020B0604030504040204"/>
    <w:charset w:val="EE"/>
    <w:family w:val="swiss"/>
    <w:pitch w:val="variable"/>
    <w:sig w:usb0="A10006FF" w:usb1="4000205B" w:usb2="00000010" w:usb3="00000000" w:csb0="0000019F" w:csb1="00000000"/>
  </w:font>
  <w:font w:name="Thorndale">
    <w:altName w:val="Times New Roman"/>
    <w:charset w:val="EE"/>
    <w:family w:val="roman"/>
    <w:pitch w:val="variable"/>
    <w:sig w:usb0="00000000" w:usb1="00000000" w:usb2="00000000" w:usb3="00000000" w:csb0="00000000" w:csb1="00000000"/>
  </w:font>
  <w:font w:name="HG Mincho Light J">
    <w:altName w:val="Times New Roman"/>
    <w:charset w:val="EE"/>
    <w:family w:val="auto"/>
    <w:pitch w:val="variable"/>
    <w:sig w:usb0="00000000" w:usb1="00000000" w:usb2="00000000" w:usb3="00000000" w:csb0="00000000" w:csb1="00000000"/>
  </w:font>
  <w:font w:name="Century Gothic">
    <w:panose1 w:val="020B0502020202020204"/>
    <w:charset w:val="EE"/>
    <w:family w:val="swiss"/>
    <w:pitch w:val="variable"/>
    <w:sig w:usb0="00000287" w:usb1="00000000" w:usb2="00000000" w:usb3="00000000" w:csb0="0000009F" w:csb1="00000000"/>
  </w:font>
  <w:font w:name="Mangal">
    <w:altName w:val="Cambria Math"/>
    <w:panose1 w:val="02040503050203030202"/>
    <w:charset w:val="01"/>
    <w:family w:val="roman"/>
    <w:notTrueType/>
    <w:pitch w:val="variable"/>
    <w:sig w:usb0="00002000" w:usb1="00000000" w:usb2="00000000" w:usb3="00000000" w:csb0="00000000" w:csb1="00000000"/>
  </w:font>
  <w:font w:name="Lucida Sans Unicode">
    <w:panose1 w:val="020B0602030504020204"/>
    <w:charset w:val="EE"/>
    <w:family w:val="swiss"/>
    <w:pitch w:val="variable"/>
    <w:sig w:usb0="80000AFF" w:usb1="0000396B" w:usb2="00000000" w:usb3="00000000" w:csb0="000000BF" w:csb1="00000000"/>
  </w:font>
  <w:font w:name="TimesNewRoman">
    <w:charset w:val="EE"/>
    <w:family w:val="auto"/>
    <w:pitch w:val="variable"/>
    <w:sig w:usb0="00000000" w:usb1="00000000" w:usb2="00000000" w:usb3="00000000" w:csb0="00000000" w:csb1="00000000"/>
  </w:font>
  <w:font w:name="TimesNewRoman,Bold">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27870"/>
      <w:docPartObj>
        <w:docPartGallery w:val="Page Numbers (Bottom of Page)"/>
        <w:docPartUnique/>
      </w:docPartObj>
    </w:sdtPr>
    <w:sdtContent>
      <w:p w:rsidR="006B4FB9" w:rsidRDefault="008013B4" w:rsidP="00D05C25">
        <w:pPr>
          <w:pStyle w:val="Stopka"/>
          <w:jc w:val="center"/>
        </w:pPr>
        <w:r>
          <w:fldChar w:fldCharType="begin"/>
        </w:r>
        <w:r w:rsidR="006C754E">
          <w:instrText xml:space="preserve"> PAGE   \* MERGEFORMAT </w:instrText>
        </w:r>
        <w:r>
          <w:fldChar w:fldCharType="separate"/>
        </w:r>
        <w:r w:rsidR="007B4B29">
          <w:rPr>
            <w:noProof/>
          </w:rPr>
          <w:t>4</w:t>
        </w:r>
        <w:r>
          <w:rPr>
            <w:noProof/>
          </w:rPr>
          <w:fldChar w:fldCharType="end"/>
        </w:r>
        <w:r w:rsidR="006B4FB9">
          <w:rPr>
            <w:noProof/>
          </w:rPr>
          <w:t>/</w:t>
        </w:r>
        <w:fldSimple w:instr=" NUMPAGES  \* Arabic  \* MERGEFORMAT ">
          <w:r w:rsidR="007B4B29">
            <w:rPr>
              <w:noProof/>
            </w:rPr>
            <w:t>20</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5403" w:rsidRDefault="00955403" w:rsidP="006336EC">
      <w:pPr>
        <w:spacing w:line="240" w:lineRule="auto"/>
      </w:pPr>
      <w:r>
        <w:separator/>
      </w:r>
    </w:p>
  </w:footnote>
  <w:footnote w:type="continuationSeparator" w:id="0">
    <w:p w:rsidR="00955403" w:rsidRDefault="00955403" w:rsidP="006336EC">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4FB9" w:rsidRDefault="00FD0591" w:rsidP="00D33C62">
    <w:pPr>
      <w:pStyle w:val="Nagwek"/>
      <w:numPr>
        <w:ilvl w:val="0"/>
        <w:numId w:val="0"/>
      </w:numPr>
      <w:ind w:left="1050"/>
      <w:jc w:val="right"/>
    </w:pPr>
    <w:r>
      <w:t>ZGK/</w:t>
    </w:r>
    <w:r w:rsidR="00737123">
      <w:t>3</w:t>
    </w:r>
    <w:r w:rsidR="006B4FB9">
      <w:t>/2016</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multilevel"/>
    <w:tmpl w:val="B1D002EA"/>
    <w:name w:val="WW8Num12"/>
    <w:lvl w:ilvl="0">
      <w:start w:val="1"/>
      <w:numFmt w:val="decimal"/>
      <w:lvlText w:val="%1."/>
      <w:lvlJc w:val="left"/>
      <w:pPr>
        <w:tabs>
          <w:tab w:val="num" w:pos="0"/>
        </w:tabs>
        <w:ind w:left="720" w:hanging="360"/>
      </w:pPr>
    </w:lvl>
    <w:lvl w:ilvl="1">
      <w:start w:val="1"/>
      <w:numFmt w:val="decimal"/>
      <w:lvlText w:val="%1.%2"/>
      <w:lvlJc w:val="left"/>
      <w:pPr>
        <w:tabs>
          <w:tab w:val="num" w:pos="720"/>
        </w:tabs>
        <w:ind w:left="720" w:hanging="720"/>
      </w:pPr>
      <w:rPr>
        <w:rFonts w:cs="Times New Roman" w:hint="default"/>
        <w:b/>
        <w:bCs/>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0000000F"/>
    <w:multiLevelType w:val="multilevel"/>
    <w:tmpl w:val="0000000F"/>
    <w:name w:val="WW8Num15"/>
    <w:lvl w:ilvl="0">
      <w:start w:val="1"/>
      <w:numFmt w:val="decimal"/>
      <w:lvlText w:val="%1."/>
      <w:lvlJc w:val="left"/>
      <w:pPr>
        <w:tabs>
          <w:tab w:val="num" w:pos="0"/>
        </w:tabs>
        <w:ind w:left="720" w:hanging="360"/>
      </w:pPr>
      <w:rPr>
        <w:sz w:val="24"/>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nsid w:val="00000011"/>
    <w:multiLevelType w:val="multilevel"/>
    <w:tmpl w:val="00000011"/>
    <w:name w:val="WW8Num17"/>
    <w:lvl w:ilvl="0">
      <w:start w:val="1"/>
      <w:numFmt w:val="lowerLetter"/>
      <w:lvlText w:val="%1)"/>
      <w:lvlJc w:val="left"/>
      <w:pPr>
        <w:tabs>
          <w:tab w:val="num" w:pos="0"/>
        </w:tabs>
        <w:ind w:left="786" w:hanging="360"/>
      </w:pPr>
    </w:lvl>
    <w:lvl w:ilvl="1">
      <w:start w:val="1"/>
      <w:numFmt w:val="lowerLetter"/>
      <w:lvlText w:val="%2."/>
      <w:lvlJc w:val="left"/>
      <w:pPr>
        <w:tabs>
          <w:tab w:val="num" w:pos="0"/>
        </w:tabs>
        <w:ind w:left="1506" w:hanging="360"/>
      </w:pPr>
    </w:lvl>
    <w:lvl w:ilvl="2">
      <w:start w:val="1"/>
      <w:numFmt w:val="lowerRoman"/>
      <w:lvlText w:val="%2.%3."/>
      <w:lvlJc w:val="left"/>
      <w:pPr>
        <w:tabs>
          <w:tab w:val="num" w:pos="0"/>
        </w:tabs>
        <w:ind w:left="2226" w:hanging="180"/>
      </w:pPr>
    </w:lvl>
    <w:lvl w:ilvl="3">
      <w:start w:val="1"/>
      <w:numFmt w:val="decimal"/>
      <w:lvlText w:val="%2.%3.%4."/>
      <w:lvlJc w:val="left"/>
      <w:pPr>
        <w:tabs>
          <w:tab w:val="num" w:pos="0"/>
        </w:tabs>
        <w:ind w:left="2946" w:hanging="360"/>
      </w:pPr>
    </w:lvl>
    <w:lvl w:ilvl="4">
      <w:start w:val="1"/>
      <w:numFmt w:val="lowerLetter"/>
      <w:lvlText w:val="%2.%3.%4.%5."/>
      <w:lvlJc w:val="left"/>
      <w:pPr>
        <w:tabs>
          <w:tab w:val="num" w:pos="0"/>
        </w:tabs>
        <w:ind w:left="3666" w:hanging="360"/>
      </w:pPr>
    </w:lvl>
    <w:lvl w:ilvl="5">
      <w:start w:val="1"/>
      <w:numFmt w:val="lowerRoman"/>
      <w:lvlText w:val="%2.%3.%4.%5.%6."/>
      <w:lvlJc w:val="left"/>
      <w:pPr>
        <w:tabs>
          <w:tab w:val="num" w:pos="0"/>
        </w:tabs>
        <w:ind w:left="4386" w:hanging="180"/>
      </w:pPr>
    </w:lvl>
    <w:lvl w:ilvl="6">
      <w:start w:val="1"/>
      <w:numFmt w:val="decimal"/>
      <w:lvlText w:val="%2.%3.%4.%5.%6.%7."/>
      <w:lvlJc w:val="left"/>
      <w:pPr>
        <w:tabs>
          <w:tab w:val="num" w:pos="0"/>
        </w:tabs>
        <w:ind w:left="5106" w:hanging="360"/>
      </w:pPr>
    </w:lvl>
    <w:lvl w:ilvl="7">
      <w:start w:val="1"/>
      <w:numFmt w:val="lowerLetter"/>
      <w:lvlText w:val="%2.%3.%4.%5.%6.%7.%8."/>
      <w:lvlJc w:val="left"/>
      <w:pPr>
        <w:tabs>
          <w:tab w:val="num" w:pos="0"/>
        </w:tabs>
        <w:ind w:left="5826" w:hanging="360"/>
      </w:pPr>
    </w:lvl>
    <w:lvl w:ilvl="8">
      <w:start w:val="1"/>
      <w:numFmt w:val="lowerRoman"/>
      <w:lvlText w:val="%2.%3.%4.%5.%6.%7.%8.%9."/>
      <w:lvlJc w:val="left"/>
      <w:pPr>
        <w:tabs>
          <w:tab w:val="num" w:pos="0"/>
        </w:tabs>
        <w:ind w:left="6546" w:hanging="180"/>
      </w:pPr>
    </w:lvl>
  </w:abstractNum>
  <w:abstractNum w:abstractNumId="3">
    <w:nsid w:val="0000001F"/>
    <w:multiLevelType w:val="multilevel"/>
    <w:tmpl w:val="26CE1002"/>
    <w:name w:val="WW8Num31"/>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4">
    <w:nsid w:val="00000023"/>
    <w:multiLevelType w:val="multilevel"/>
    <w:tmpl w:val="00000023"/>
    <w:name w:val="WW8Num35"/>
    <w:lvl w:ilvl="0">
      <w:start w:val="1"/>
      <w:numFmt w:val="lowerLetter"/>
      <w:lvlText w:val="%1)"/>
      <w:lvlJc w:val="left"/>
      <w:pPr>
        <w:tabs>
          <w:tab w:val="num" w:pos="0"/>
        </w:tabs>
        <w:ind w:left="1767" w:hanging="360"/>
      </w:pPr>
    </w:lvl>
    <w:lvl w:ilvl="1">
      <w:start w:val="1"/>
      <w:numFmt w:val="lowerLetter"/>
      <w:lvlText w:val="%2."/>
      <w:lvlJc w:val="left"/>
      <w:pPr>
        <w:tabs>
          <w:tab w:val="num" w:pos="0"/>
        </w:tabs>
        <w:ind w:left="2487" w:hanging="360"/>
      </w:pPr>
    </w:lvl>
    <w:lvl w:ilvl="2">
      <w:start w:val="1"/>
      <w:numFmt w:val="lowerRoman"/>
      <w:lvlText w:val="%2.%3."/>
      <w:lvlJc w:val="left"/>
      <w:pPr>
        <w:tabs>
          <w:tab w:val="num" w:pos="0"/>
        </w:tabs>
        <w:ind w:left="3207" w:hanging="180"/>
      </w:pPr>
    </w:lvl>
    <w:lvl w:ilvl="3">
      <w:start w:val="1"/>
      <w:numFmt w:val="decimal"/>
      <w:lvlText w:val="%2.%3.%4."/>
      <w:lvlJc w:val="left"/>
      <w:pPr>
        <w:tabs>
          <w:tab w:val="num" w:pos="0"/>
        </w:tabs>
        <w:ind w:left="3927" w:hanging="360"/>
      </w:pPr>
    </w:lvl>
    <w:lvl w:ilvl="4">
      <w:start w:val="1"/>
      <w:numFmt w:val="lowerLetter"/>
      <w:lvlText w:val="%2.%3.%4.%5."/>
      <w:lvlJc w:val="left"/>
      <w:pPr>
        <w:tabs>
          <w:tab w:val="num" w:pos="0"/>
        </w:tabs>
        <w:ind w:left="4647" w:hanging="360"/>
      </w:pPr>
    </w:lvl>
    <w:lvl w:ilvl="5">
      <w:start w:val="1"/>
      <w:numFmt w:val="lowerRoman"/>
      <w:lvlText w:val="%2.%3.%4.%5.%6."/>
      <w:lvlJc w:val="left"/>
      <w:pPr>
        <w:tabs>
          <w:tab w:val="num" w:pos="0"/>
        </w:tabs>
        <w:ind w:left="5367" w:hanging="180"/>
      </w:pPr>
    </w:lvl>
    <w:lvl w:ilvl="6">
      <w:start w:val="1"/>
      <w:numFmt w:val="decimal"/>
      <w:lvlText w:val="%2.%3.%4.%5.%6.%7."/>
      <w:lvlJc w:val="left"/>
      <w:pPr>
        <w:tabs>
          <w:tab w:val="num" w:pos="0"/>
        </w:tabs>
        <w:ind w:left="6087" w:hanging="360"/>
      </w:pPr>
    </w:lvl>
    <w:lvl w:ilvl="7">
      <w:start w:val="1"/>
      <w:numFmt w:val="lowerLetter"/>
      <w:lvlText w:val="%2.%3.%4.%5.%6.%7.%8."/>
      <w:lvlJc w:val="left"/>
      <w:pPr>
        <w:tabs>
          <w:tab w:val="num" w:pos="0"/>
        </w:tabs>
        <w:ind w:left="6807" w:hanging="360"/>
      </w:pPr>
    </w:lvl>
    <w:lvl w:ilvl="8">
      <w:start w:val="1"/>
      <w:numFmt w:val="lowerRoman"/>
      <w:lvlText w:val="%2.%3.%4.%5.%6.%7.%8.%9."/>
      <w:lvlJc w:val="left"/>
      <w:pPr>
        <w:tabs>
          <w:tab w:val="num" w:pos="0"/>
        </w:tabs>
        <w:ind w:left="7527" w:hanging="180"/>
      </w:pPr>
    </w:lvl>
  </w:abstractNum>
  <w:abstractNum w:abstractNumId="5">
    <w:nsid w:val="00000032"/>
    <w:multiLevelType w:val="singleLevel"/>
    <w:tmpl w:val="581C7E54"/>
    <w:name w:val="WW8Num44"/>
    <w:lvl w:ilvl="0">
      <w:start w:val="1"/>
      <w:numFmt w:val="lowerLetter"/>
      <w:lvlText w:val="%1)"/>
      <w:lvlJc w:val="left"/>
      <w:pPr>
        <w:tabs>
          <w:tab w:val="num" w:pos="720"/>
        </w:tabs>
        <w:ind w:left="720" w:hanging="360"/>
      </w:pPr>
      <w:rPr>
        <w:rFonts w:ascii="Arial" w:eastAsia="Times New Roman" w:hAnsi="Arial" w:cs="Arial" w:hint="default"/>
      </w:rPr>
    </w:lvl>
  </w:abstractNum>
  <w:abstractNum w:abstractNumId="6">
    <w:nsid w:val="00000038"/>
    <w:multiLevelType w:val="multilevel"/>
    <w:tmpl w:val="104229AE"/>
    <w:name w:val="WW8Num56"/>
    <w:lvl w:ilvl="0">
      <w:start w:val="1"/>
      <w:numFmt w:val="bullet"/>
      <w:lvlText w:val=""/>
      <w:lvlJc w:val="left"/>
      <w:pPr>
        <w:tabs>
          <w:tab w:val="num" w:pos="0"/>
        </w:tabs>
        <w:ind w:left="1429" w:hanging="360"/>
      </w:pPr>
      <w:rPr>
        <w:rFonts w:ascii="Wingdings" w:hAnsi="Wingdings"/>
      </w:rPr>
    </w:lvl>
    <w:lvl w:ilvl="1">
      <w:start w:val="1"/>
      <w:numFmt w:val="bullet"/>
      <w:lvlText w:val="o"/>
      <w:lvlJc w:val="left"/>
      <w:pPr>
        <w:tabs>
          <w:tab w:val="num" w:pos="0"/>
        </w:tabs>
        <w:ind w:left="2149" w:hanging="360"/>
      </w:pPr>
      <w:rPr>
        <w:rFonts w:ascii="Courier New" w:hAnsi="Courier New" w:cs="Courier New"/>
      </w:rPr>
    </w:lvl>
    <w:lvl w:ilvl="2">
      <w:start w:val="1"/>
      <w:numFmt w:val="decimal"/>
      <w:lvlText w:val="%3)"/>
      <w:lvlJc w:val="left"/>
      <w:pPr>
        <w:tabs>
          <w:tab w:val="num" w:pos="0"/>
        </w:tabs>
        <w:ind w:left="2869" w:hanging="360"/>
      </w:pPr>
      <w:rPr>
        <w:rFonts w:ascii="Arial" w:eastAsia="Times New Roman" w:hAnsi="Arial" w:cs="Arial"/>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7">
    <w:nsid w:val="0000003B"/>
    <w:multiLevelType w:val="singleLevel"/>
    <w:tmpl w:val="0000003B"/>
    <w:name w:val="WW8Num58"/>
    <w:lvl w:ilvl="0">
      <w:start w:val="1"/>
      <w:numFmt w:val="bullet"/>
      <w:lvlText w:val=""/>
      <w:lvlJc w:val="left"/>
      <w:pPr>
        <w:tabs>
          <w:tab w:val="num" w:pos="0"/>
        </w:tabs>
        <w:ind w:left="720" w:hanging="360"/>
      </w:pPr>
      <w:rPr>
        <w:rFonts w:ascii="Symbol" w:hAnsi="Symbol"/>
      </w:rPr>
    </w:lvl>
  </w:abstractNum>
  <w:abstractNum w:abstractNumId="8">
    <w:nsid w:val="03306743"/>
    <w:multiLevelType w:val="multilevel"/>
    <w:tmpl w:val="DF181C84"/>
    <w:lvl w:ilvl="0">
      <w:start w:val="1"/>
      <w:numFmt w:val="decimal"/>
      <w:lvlText w:val="%1)"/>
      <w:lvlJc w:val="left"/>
      <w:pPr>
        <w:tabs>
          <w:tab w:val="num" w:pos="473"/>
        </w:tabs>
        <w:ind w:left="473" w:hanging="360"/>
      </w:pPr>
      <w:rPr>
        <w:rFonts w:hint="default"/>
      </w:rPr>
    </w:lvl>
    <w:lvl w:ilvl="1">
      <w:start w:val="1"/>
      <w:numFmt w:val="decimal"/>
      <w:lvlText w:val="%2."/>
      <w:lvlJc w:val="left"/>
      <w:pPr>
        <w:tabs>
          <w:tab w:val="num" w:pos="471"/>
        </w:tabs>
        <w:ind w:left="471" w:hanging="358"/>
      </w:pPr>
      <w:rPr>
        <w:rFonts w:hint="default"/>
        <w:b w:val="0"/>
        <w:color w:val="auto"/>
      </w:rPr>
    </w:lvl>
    <w:lvl w:ilvl="2">
      <w:start w:val="1"/>
      <w:numFmt w:val="decimal"/>
      <w:lvlText w:val="%3."/>
      <w:lvlJc w:val="left"/>
      <w:pPr>
        <w:tabs>
          <w:tab w:val="num" w:pos="2091"/>
        </w:tabs>
        <w:ind w:left="2091" w:hanging="358"/>
      </w:pPr>
      <w:rPr>
        <w:rFonts w:hint="default"/>
      </w:rPr>
    </w:lvl>
    <w:lvl w:ilvl="3">
      <w:start w:val="1"/>
      <w:numFmt w:val="lowerLetter"/>
      <w:lvlText w:val="%4)"/>
      <w:lvlJc w:val="left"/>
      <w:pPr>
        <w:tabs>
          <w:tab w:val="num" w:pos="2633"/>
        </w:tabs>
        <w:ind w:left="2633" w:hanging="360"/>
      </w:pPr>
      <w:rPr>
        <w:rFonts w:hint="default"/>
        <w:b w:val="0"/>
        <w:i w:val="0"/>
      </w:rPr>
    </w:lvl>
    <w:lvl w:ilvl="4">
      <w:start w:val="1"/>
      <w:numFmt w:val="lowerLetter"/>
      <w:lvlText w:val="%5."/>
      <w:lvlJc w:val="left"/>
      <w:pPr>
        <w:tabs>
          <w:tab w:val="num" w:pos="3353"/>
        </w:tabs>
        <w:ind w:left="3353" w:hanging="360"/>
      </w:pPr>
      <w:rPr>
        <w:rFonts w:hint="default"/>
      </w:rPr>
    </w:lvl>
    <w:lvl w:ilvl="5">
      <w:start w:val="1"/>
      <w:numFmt w:val="lowerRoman"/>
      <w:lvlText w:val="%6."/>
      <w:lvlJc w:val="left"/>
      <w:pPr>
        <w:tabs>
          <w:tab w:val="num" w:pos="4073"/>
        </w:tabs>
        <w:ind w:left="4073" w:hanging="180"/>
      </w:pPr>
      <w:rPr>
        <w:rFonts w:hint="default"/>
      </w:rPr>
    </w:lvl>
    <w:lvl w:ilvl="6">
      <w:start w:val="1"/>
      <w:numFmt w:val="decimal"/>
      <w:lvlText w:val="%7."/>
      <w:lvlJc w:val="left"/>
      <w:pPr>
        <w:tabs>
          <w:tab w:val="num" w:pos="4793"/>
        </w:tabs>
        <w:ind w:left="4793" w:hanging="360"/>
      </w:pPr>
      <w:rPr>
        <w:rFonts w:hint="default"/>
      </w:rPr>
    </w:lvl>
    <w:lvl w:ilvl="7">
      <w:start w:val="1"/>
      <w:numFmt w:val="lowerLetter"/>
      <w:lvlText w:val="%8."/>
      <w:lvlJc w:val="left"/>
      <w:pPr>
        <w:tabs>
          <w:tab w:val="num" w:pos="5513"/>
        </w:tabs>
        <w:ind w:left="5513" w:hanging="360"/>
      </w:pPr>
      <w:rPr>
        <w:rFonts w:hint="default"/>
      </w:rPr>
    </w:lvl>
    <w:lvl w:ilvl="8">
      <w:start w:val="1"/>
      <w:numFmt w:val="lowerRoman"/>
      <w:lvlText w:val="%9."/>
      <w:lvlJc w:val="left"/>
      <w:pPr>
        <w:tabs>
          <w:tab w:val="num" w:pos="6233"/>
        </w:tabs>
        <w:ind w:left="6233" w:hanging="180"/>
      </w:pPr>
      <w:rPr>
        <w:rFonts w:hint="default"/>
      </w:rPr>
    </w:lvl>
  </w:abstractNum>
  <w:abstractNum w:abstractNumId="9">
    <w:nsid w:val="036017F6"/>
    <w:multiLevelType w:val="multilevel"/>
    <w:tmpl w:val="D6702B8A"/>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0C746B9C"/>
    <w:multiLevelType w:val="hybridMultilevel"/>
    <w:tmpl w:val="56D0BBF2"/>
    <w:lvl w:ilvl="0" w:tplc="C910086A">
      <w:start w:val="1"/>
      <w:numFmt w:val="bullet"/>
      <w:pStyle w:val="Akapit-wypunktowanie-kreska"/>
      <w:lvlText w:val=""/>
      <w:lvlJc w:val="left"/>
      <w:pPr>
        <w:tabs>
          <w:tab w:val="num" w:pos="1287"/>
        </w:tabs>
        <w:ind w:left="1287"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1">
    <w:nsid w:val="0F0B53A0"/>
    <w:multiLevelType w:val="hybridMultilevel"/>
    <w:tmpl w:val="AA0C16F0"/>
    <w:lvl w:ilvl="0" w:tplc="6492A850">
      <w:start w:val="1"/>
      <w:numFmt w:val="lowerLetter"/>
      <w:lvlText w:val="%1)"/>
      <w:lvlJc w:val="left"/>
      <w:pPr>
        <w:ind w:left="720" w:hanging="360"/>
      </w:pPr>
      <w:rPr>
        <w:rFonts w:ascii="Times New Roman" w:eastAsiaTheme="minorHAnsi" w:hAnsi="Times New Roman" w:cs="Times New Roman"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266076C"/>
    <w:multiLevelType w:val="multilevel"/>
    <w:tmpl w:val="CFC4397E"/>
    <w:lvl w:ilvl="0">
      <w:start w:val="2"/>
      <w:numFmt w:val="decimal"/>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3">
    <w:nsid w:val="1393319D"/>
    <w:multiLevelType w:val="hybridMultilevel"/>
    <w:tmpl w:val="2CD2CC80"/>
    <w:lvl w:ilvl="0" w:tplc="74BEFD24">
      <w:start w:val="1"/>
      <w:numFmt w:val="lowerLetter"/>
      <w:lvlText w:val="%1)"/>
      <w:lvlJc w:val="left"/>
      <w:pPr>
        <w:ind w:left="1070" w:hanging="360"/>
      </w:pPr>
      <w:rPr>
        <w:b w:val="0"/>
      </w:rPr>
    </w:lvl>
    <w:lvl w:ilvl="1" w:tplc="26EC843A">
      <w:start w:val="1"/>
      <w:numFmt w:val="decimal"/>
      <w:lvlText w:val="%2)"/>
      <w:lvlJc w:val="left"/>
      <w:pPr>
        <w:ind w:left="1440" w:hanging="360"/>
      </w:pPr>
      <w:rPr>
        <w:rFont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nsid w:val="1ED92F36"/>
    <w:multiLevelType w:val="hybridMultilevel"/>
    <w:tmpl w:val="C2DC217C"/>
    <w:lvl w:ilvl="0" w:tplc="ECEE0894">
      <w:start w:val="1"/>
      <w:numFmt w:val="decimal"/>
      <w:lvlText w:val="%1)"/>
      <w:lvlJc w:val="left"/>
      <w:pPr>
        <w:ind w:left="21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25A6120A"/>
    <w:multiLevelType w:val="multilevel"/>
    <w:tmpl w:val="AD8EB802"/>
    <w:lvl w:ilvl="0">
      <w:start w:val="13"/>
      <w:numFmt w:val="decimal"/>
      <w:lvlText w:val="%1"/>
      <w:lvlJc w:val="left"/>
      <w:pPr>
        <w:ind w:left="420" w:hanging="420"/>
      </w:pPr>
      <w:rPr>
        <w:rFonts w:hint="default"/>
      </w:rPr>
    </w:lvl>
    <w:lvl w:ilvl="1">
      <w:start w:val="1"/>
      <w:numFmt w:val="decimal"/>
      <w:lvlText w:val="%2."/>
      <w:lvlJc w:val="left"/>
      <w:pPr>
        <w:ind w:left="1413" w:hanging="420"/>
      </w:pPr>
      <w:rPr>
        <w:rFonts w:asciiTheme="majorHAnsi" w:eastAsia="Times New Roman" w:hAnsiTheme="majorHAnsi" w:cs="Arial" w:hint="default"/>
        <w:color w:val="auto"/>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6">
    <w:nsid w:val="3067120D"/>
    <w:multiLevelType w:val="hybridMultilevel"/>
    <w:tmpl w:val="45B6E5D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35A702B9"/>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36CE3FE0"/>
    <w:multiLevelType w:val="hybridMultilevel"/>
    <w:tmpl w:val="3CCE381E"/>
    <w:lvl w:ilvl="0" w:tplc="47E80AE2">
      <w:start w:val="1"/>
      <w:numFmt w:val="decimal"/>
      <w:lvlText w:val="%1."/>
      <w:lvlJc w:val="left"/>
      <w:pPr>
        <w:ind w:left="720" w:hanging="360"/>
      </w:pPr>
      <w:rPr>
        <w:rFonts w:hint="default"/>
        <w:b w:val="0"/>
      </w:rPr>
    </w:lvl>
    <w:lvl w:ilvl="1" w:tplc="869A6BF2">
      <w:start w:val="1"/>
      <w:numFmt w:val="bullet"/>
      <w:lvlText w:val=""/>
      <w:lvlJc w:val="left"/>
      <w:pPr>
        <w:tabs>
          <w:tab w:val="num" w:pos="1440"/>
        </w:tabs>
        <w:ind w:left="1440" w:hanging="360"/>
      </w:pPr>
      <w:rPr>
        <w:rFonts w:ascii="Symbol" w:hAnsi="Symbol" w:hint="default"/>
        <w:b/>
      </w:rPr>
    </w:lvl>
    <w:lvl w:ilvl="2" w:tplc="0415001B">
      <w:start w:val="1"/>
      <w:numFmt w:val="lowerRoman"/>
      <w:lvlText w:val="%3."/>
      <w:lvlJc w:val="right"/>
      <w:pPr>
        <w:ind w:left="2160" w:hanging="180"/>
      </w:pPr>
    </w:lvl>
    <w:lvl w:ilvl="3" w:tplc="B8AAF264">
      <w:start w:val="1"/>
      <w:numFmt w:val="lowerLetter"/>
      <w:lvlText w:val="%4)"/>
      <w:lvlJc w:val="left"/>
      <w:pPr>
        <w:ind w:left="2880" w:hanging="360"/>
      </w:pPr>
      <w:rPr>
        <w:rFonts w:asciiTheme="majorHAnsi" w:eastAsia="Times New Roman" w:hAnsiTheme="majorHAnsi" w:cs="Arial"/>
      </w:rPr>
    </w:lvl>
    <w:lvl w:ilvl="4" w:tplc="B2C8185A">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96E6B6F"/>
    <w:multiLevelType w:val="multilevel"/>
    <w:tmpl w:val="4EB02B9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CC8746B"/>
    <w:multiLevelType w:val="hybridMultilevel"/>
    <w:tmpl w:val="C2DC217C"/>
    <w:lvl w:ilvl="0" w:tplc="ECEE0894">
      <w:start w:val="1"/>
      <w:numFmt w:val="decimal"/>
      <w:lvlText w:val="%1)"/>
      <w:lvlJc w:val="left"/>
      <w:pPr>
        <w:ind w:left="21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421B3ED1"/>
    <w:multiLevelType w:val="hybridMultilevel"/>
    <w:tmpl w:val="755CCCB6"/>
    <w:lvl w:ilvl="0" w:tplc="0CC2F00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nsid w:val="43013B5D"/>
    <w:multiLevelType w:val="multilevel"/>
    <w:tmpl w:val="410499AA"/>
    <w:lvl w:ilvl="0">
      <w:start w:val="3"/>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3">
    <w:nsid w:val="4E276602"/>
    <w:multiLevelType w:val="multilevel"/>
    <w:tmpl w:val="B7A0F744"/>
    <w:lvl w:ilvl="0">
      <w:start w:val="9"/>
      <w:numFmt w:val="decimal"/>
      <w:lvlText w:val="%1"/>
      <w:lvlJc w:val="left"/>
      <w:pPr>
        <w:ind w:left="360" w:hanging="360"/>
      </w:pPr>
      <w:rPr>
        <w:rFonts w:cs="Times New Roman" w:hint="default"/>
      </w:rPr>
    </w:lvl>
    <w:lvl w:ilvl="1">
      <w:start w:val="1"/>
      <w:numFmt w:val="decimal"/>
      <w:lvlText w:val="%2."/>
      <w:lvlJc w:val="left"/>
      <w:pPr>
        <w:ind w:left="360" w:hanging="360"/>
      </w:pPr>
      <w:rPr>
        <w:rFonts w:asciiTheme="majorHAnsi" w:eastAsia="Times New Roman" w:hAnsiTheme="majorHAnsi" w:cs="Arial"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4">
    <w:nsid w:val="4E723BA2"/>
    <w:multiLevelType w:val="multilevel"/>
    <w:tmpl w:val="76DE9ABC"/>
    <w:lvl w:ilvl="0">
      <w:start w:val="1"/>
      <w:numFmt w:val="decimal"/>
      <w:lvlText w:val="%1."/>
      <w:lvlJc w:val="left"/>
      <w:pPr>
        <w:ind w:left="360" w:hanging="360"/>
      </w:pPr>
      <w:rPr>
        <w:rFonts w:hint="default"/>
      </w:rPr>
    </w:lvl>
    <w:lvl w:ilvl="1">
      <w:start w:val="1"/>
      <w:numFmt w:val="decimal"/>
      <w:lvlText w:val="%2."/>
      <w:lvlJc w:val="left"/>
      <w:pPr>
        <w:ind w:left="792" w:hanging="432"/>
      </w:pPr>
      <w:rPr>
        <w:rFonts w:asciiTheme="majorHAnsi" w:eastAsia="Times New Roman" w:hAnsiTheme="majorHAnsi" w:cs="Times New Roman" w:hint="default"/>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4E776476"/>
    <w:multiLevelType w:val="multilevel"/>
    <w:tmpl w:val="91722A2A"/>
    <w:lvl w:ilvl="0">
      <w:start w:val="1"/>
      <w:numFmt w:val="lowerLetter"/>
      <w:lvlText w:val="%1)"/>
      <w:lvlJc w:val="left"/>
      <w:pPr>
        <w:ind w:left="720" w:hanging="360"/>
      </w:pPr>
    </w:lvl>
    <w:lvl w:ilvl="1">
      <w:start w:val="1"/>
      <w:numFmt w:val="decimal"/>
      <w:lvlText w:val="%2."/>
      <w:lvlJc w:val="left"/>
      <w:pPr>
        <w:ind w:left="1440" w:hanging="360"/>
      </w:pPr>
      <w:rPr>
        <w:rFonts w:ascii="Cambria" w:eastAsia="Calibri" w:hAnsi="Cambria" w:cs="Arial"/>
      </w:r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abstractNum w:abstractNumId="26">
    <w:nsid w:val="4ED5198F"/>
    <w:multiLevelType w:val="hybridMultilevel"/>
    <w:tmpl w:val="48626BB6"/>
    <w:lvl w:ilvl="0" w:tplc="4C0CC38E">
      <w:start w:val="1"/>
      <w:numFmt w:val="decimal"/>
      <w:lvlText w:val="%1)"/>
      <w:lvlJc w:val="left"/>
      <w:pPr>
        <w:ind w:left="720" w:hanging="360"/>
      </w:pPr>
      <w:rPr>
        <w:rFonts w:asciiTheme="majorHAnsi" w:eastAsia="Calibri" w:hAnsiTheme="majorHAnsi" w:cs="Arial" w:hint="default"/>
      </w:rPr>
    </w:lvl>
    <w:lvl w:ilvl="1" w:tplc="1ADE3672">
      <w:start w:val="1"/>
      <w:numFmt w:val="lowerLetter"/>
      <w:lvlText w:val="%2)"/>
      <w:lvlJc w:val="left"/>
      <w:pPr>
        <w:ind w:left="1440" w:hanging="360"/>
      </w:pPr>
      <w:rPr>
        <w:rFonts w:cs="Arial" w:hint="default"/>
        <w:sz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505635ED"/>
    <w:multiLevelType w:val="hybridMultilevel"/>
    <w:tmpl w:val="2B5A754A"/>
    <w:lvl w:ilvl="0" w:tplc="1BCE1056">
      <w:start w:val="1"/>
      <w:numFmt w:val="decimal"/>
      <w:lvlText w:val="%1)"/>
      <w:lvlJc w:val="left"/>
      <w:pPr>
        <w:ind w:left="720" w:hanging="360"/>
      </w:pPr>
      <w:rPr>
        <w:rFonts w:hint="default"/>
      </w:rPr>
    </w:lvl>
    <w:lvl w:ilvl="1" w:tplc="29B4485E">
      <w:start w:val="1"/>
      <w:numFmt w:val="lowerLetter"/>
      <w:lvlText w:val="%2)"/>
      <w:lvlJc w:val="left"/>
      <w:pPr>
        <w:ind w:left="1455" w:hanging="37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580B62F1"/>
    <w:multiLevelType w:val="multilevel"/>
    <w:tmpl w:val="EB8C0B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9">
    <w:nsid w:val="5897520A"/>
    <w:multiLevelType w:val="multilevel"/>
    <w:tmpl w:val="E78C7DA4"/>
    <w:lvl w:ilvl="0">
      <w:start w:val="1"/>
      <w:numFmt w:val="decimal"/>
      <w:pStyle w:val="Styl1"/>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720"/>
      </w:pPr>
      <w:rPr>
        <w:rFonts w:cs="Times New Roman" w:hint="default"/>
        <w:b/>
        <w:bCs/>
      </w:rPr>
    </w:lvl>
    <w:lvl w:ilvl="2">
      <w:start w:val="1"/>
      <w:numFmt w:val="decimal"/>
      <w:lvlText w:val="%3."/>
      <w:lvlJc w:val="left"/>
      <w:pPr>
        <w:tabs>
          <w:tab w:val="num" w:pos="720"/>
        </w:tabs>
        <w:ind w:left="720" w:hanging="720"/>
      </w:pPr>
      <w:rPr>
        <w:rFonts w:ascii="Times New Roman" w:eastAsia="Calibri" w:hAnsi="Times New Roman" w:cs="Times New Roman"/>
        <w:b w:val="0"/>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0">
    <w:nsid w:val="5DE55691"/>
    <w:multiLevelType w:val="hybridMultilevel"/>
    <w:tmpl w:val="0810AB0A"/>
    <w:lvl w:ilvl="0" w:tplc="F2B481C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5E5F3F25"/>
    <w:multiLevelType w:val="hybridMultilevel"/>
    <w:tmpl w:val="8112145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5F86688A"/>
    <w:multiLevelType w:val="hybridMultilevel"/>
    <w:tmpl w:val="6944B45E"/>
    <w:lvl w:ilvl="0" w:tplc="E6329C24">
      <w:start w:val="1"/>
      <w:numFmt w:val="decimal"/>
      <w:lvlText w:val="%1."/>
      <w:lvlJc w:val="left"/>
      <w:pPr>
        <w:tabs>
          <w:tab w:val="num" w:pos="471"/>
        </w:tabs>
        <w:ind w:left="567" w:hanging="283"/>
      </w:pPr>
      <w:rPr>
        <w:rFonts w:hint="default"/>
      </w:rPr>
    </w:lvl>
    <w:lvl w:ilvl="1" w:tplc="15BC187E">
      <w:start w:val="1"/>
      <w:numFmt w:val="lowerLetter"/>
      <w:lvlText w:val="%2."/>
      <w:lvlJc w:val="left"/>
      <w:pPr>
        <w:ind w:left="1440" w:hanging="360"/>
      </w:pPr>
    </w:lvl>
    <w:lvl w:ilvl="2" w:tplc="3A8A08F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61900C61"/>
    <w:multiLevelType w:val="hybridMultilevel"/>
    <w:tmpl w:val="E3E6925A"/>
    <w:lvl w:ilvl="0" w:tplc="0415000F">
      <w:start w:val="1"/>
      <w:numFmt w:val="upperRoman"/>
      <w:lvlText w:val="%1."/>
      <w:lvlJc w:val="left"/>
      <w:pPr>
        <w:tabs>
          <w:tab w:val="num" w:pos="1134"/>
        </w:tabs>
        <w:ind w:left="1134" w:hanging="567"/>
      </w:pPr>
      <w:rPr>
        <w:rFonts w:hint="default"/>
        <w:b/>
        <w:i w:val="0"/>
        <w:sz w:val="24"/>
        <w:szCs w:val="24"/>
      </w:rPr>
    </w:lvl>
    <w:lvl w:ilvl="1" w:tplc="04150019">
      <w:start w:val="1"/>
      <w:numFmt w:val="decimal"/>
      <w:pStyle w:val="Nagwek"/>
      <w:lvlText w:val="%2."/>
      <w:lvlJc w:val="left"/>
      <w:pPr>
        <w:tabs>
          <w:tab w:val="num" w:pos="1070"/>
        </w:tabs>
        <w:ind w:left="1050" w:hanging="340"/>
      </w:pPr>
      <w:rPr>
        <w:rFonts w:hint="default"/>
      </w:rPr>
    </w:lvl>
    <w:lvl w:ilvl="2" w:tplc="0415001B">
      <w:start w:val="1"/>
      <w:numFmt w:val="bullet"/>
      <w:lvlText w:val="-"/>
      <w:lvlJc w:val="left"/>
      <w:pPr>
        <w:tabs>
          <w:tab w:val="num" w:pos="2340"/>
        </w:tabs>
        <w:ind w:left="2340" w:hanging="360"/>
      </w:pPr>
      <w:rPr>
        <w:rFonts w:hint="default"/>
      </w:rPr>
    </w:lvl>
    <w:lvl w:ilvl="3" w:tplc="0415000F">
      <w:start w:val="1"/>
      <w:numFmt w:val="bullet"/>
      <w:lvlText w:val=""/>
      <w:lvlJc w:val="left"/>
      <w:pPr>
        <w:tabs>
          <w:tab w:val="num" w:pos="2880"/>
        </w:tabs>
        <w:ind w:left="2880" w:hanging="360"/>
      </w:pPr>
      <w:rPr>
        <w:rFonts w:ascii="Symbol" w:hAnsi="Symbol" w:hint="default"/>
        <w:b/>
        <w:i w:val="0"/>
        <w:sz w:val="24"/>
        <w:szCs w:val="24"/>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nsid w:val="624247D9"/>
    <w:multiLevelType w:val="hybridMultilevel"/>
    <w:tmpl w:val="ADB43E1E"/>
    <w:lvl w:ilvl="0" w:tplc="47E80AE2">
      <w:start w:val="1"/>
      <w:numFmt w:val="decimal"/>
      <w:lvlText w:val="%1."/>
      <w:lvlJc w:val="left"/>
      <w:pPr>
        <w:ind w:left="720" w:hanging="360"/>
      </w:pPr>
      <w:rPr>
        <w:rFonts w:hint="default"/>
        <w:b w:val="0"/>
      </w:rPr>
    </w:lvl>
    <w:lvl w:ilvl="1" w:tplc="5128DBBE">
      <w:start w:val="1"/>
      <w:numFmt w:val="lowerLetter"/>
      <w:lvlText w:val="%2)"/>
      <w:lvlJc w:val="left"/>
      <w:pPr>
        <w:tabs>
          <w:tab w:val="num" w:pos="1440"/>
        </w:tabs>
        <w:ind w:left="1440" w:hanging="360"/>
      </w:pPr>
      <w:rPr>
        <w:rFonts w:hint="default"/>
        <w:b w:val="0"/>
      </w:rPr>
    </w:lvl>
    <w:lvl w:ilvl="2" w:tplc="0415001B">
      <w:start w:val="1"/>
      <w:numFmt w:val="lowerRoman"/>
      <w:lvlText w:val="%3."/>
      <w:lvlJc w:val="right"/>
      <w:pPr>
        <w:ind w:left="2160" w:hanging="180"/>
      </w:pPr>
    </w:lvl>
    <w:lvl w:ilvl="3" w:tplc="B8AAF264">
      <w:start w:val="1"/>
      <w:numFmt w:val="lowerLetter"/>
      <w:lvlText w:val="%4)"/>
      <w:lvlJc w:val="left"/>
      <w:pPr>
        <w:ind w:left="2880" w:hanging="360"/>
      </w:pPr>
      <w:rPr>
        <w:rFonts w:asciiTheme="majorHAnsi" w:eastAsia="Times New Roman" w:hAnsiTheme="majorHAnsi" w:cs="Arial"/>
      </w:rPr>
    </w:lvl>
    <w:lvl w:ilvl="4" w:tplc="B2C8185A">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65E714A7"/>
    <w:multiLevelType w:val="multilevel"/>
    <w:tmpl w:val="09A2DFB4"/>
    <w:lvl w:ilvl="0">
      <w:start w:val="5"/>
      <w:numFmt w:val="decimal"/>
      <w:lvlText w:val="%1."/>
      <w:lvlJc w:val="left"/>
      <w:pPr>
        <w:ind w:left="360" w:hanging="360"/>
      </w:pPr>
      <w:rPr>
        <w:rFonts w:hint="default"/>
      </w:rPr>
    </w:lvl>
    <w:lvl w:ilvl="1">
      <w:start w:val="1"/>
      <w:numFmt w:val="decimal"/>
      <w:lvlText w:val="%1.%2."/>
      <w:lvlJc w:val="left"/>
      <w:pPr>
        <w:ind w:left="1854" w:hanging="72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482" w:hanging="108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7110" w:hanging="144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738" w:hanging="1800"/>
      </w:pPr>
      <w:rPr>
        <w:rFonts w:hint="default"/>
      </w:rPr>
    </w:lvl>
    <w:lvl w:ilvl="8">
      <w:start w:val="1"/>
      <w:numFmt w:val="decimal"/>
      <w:lvlText w:val="%1.%2.%3.%4.%5.%6.%7.%8.%9."/>
      <w:lvlJc w:val="left"/>
      <w:pPr>
        <w:ind w:left="10872" w:hanging="1800"/>
      </w:pPr>
      <w:rPr>
        <w:rFonts w:hint="default"/>
      </w:rPr>
    </w:lvl>
  </w:abstractNum>
  <w:abstractNum w:abstractNumId="36">
    <w:nsid w:val="664D710A"/>
    <w:multiLevelType w:val="hybridMultilevel"/>
    <w:tmpl w:val="09EE5CB4"/>
    <w:lvl w:ilvl="0" w:tplc="A1B639B8">
      <w:start w:val="1"/>
      <w:numFmt w:val="decimal"/>
      <w:lvlText w:val="%1)"/>
      <w:lvlJc w:val="left"/>
      <w:pPr>
        <w:ind w:left="644" w:hanging="360"/>
      </w:pPr>
      <w:rPr>
        <w:rFonts w:hint="default"/>
      </w:r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nsid w:val="6A1F06C8"/>
    <w:multiLevelType w:val="multilevel"/>
    <w:tmpl w:val="C2BAF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B311503"/>
    <w:multiLevelType w:val="hybridMultilevel"/>
    <w:tmpl w:val="9BB053D6"/>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9">
    <w:nsid w:val="6C1833A1"/>
    <w:multiLevelType w:val="hybridMultilevel"/>
    <w:tmpl w:val="CE66C628"/>
    <w:lvl w:ilvl="0" w:tplc="04150017">
      <w:start w:val="1"/>
      <w:numFmt w:val="lowerLetter"/>
      <w:lvlText w:val="%1)"/>
      <w:lvlJc w:val="left"/>
      <w:pPr>
        <w:ind w:left="1400" w:hanging="360"/>
      </w:pPr>
    </w:lvl>
    <w:lvl w:ilvl="1" w:tplc="04150019">
      <w:start w:val="1"/>
      <w:numFmt w:val="lowerLetter"/>
      <w:lvlText w:val="%2."/>
      <w:lvlJc w:val="left"/>
      <w:pPr>
        <w:ind w:left="2120" w:hanging="360"/>
      </w:pPr>
    </w:lvl>
    <w:lvl w:ilvl="2" w:tplc="0415001B" w:tentative="1">
      <w:start w:val="1"/>
      <w:numFmt w:val="lowerRoman"/>
      <w:lvlText w:val="%3."/>
      <w:lvlJc w:val="right"/>
      <w:pPr>
        <w:ind w:left="2840" w:hanging="180"/>
      </w:pPr>
    </w:lvl>
    <w:lvl w:ilvl="3" w:tplc="0415000F" w:tentative="1">
      <w:start w:val="1"/>
      <w:numFmt w:val="decimal"/>
      <w:lvlText w:val="%4."/>
      <w:lvlJc w:val="left"/>
      <w:pPr>
        <w:ind w:left="3560" w:hanging="360"/>
      </w:pPr>
    </w:lvl>
    <w:lvl w:ilvl="4" w:tplc="04150019" w:tentative="1">
      <w:start w:val="1"/>
      <w:numFmt w:val="lowerLetter"/>
      <w:lvlText w:val="%5."/>
      <w:lvlJc w:val="left"/>
      <w:pPr>
        <w:ind w:left="4280" w:hanging="360"/>
      </w:pPr>
    </w:lvl>
    <w:lvl w:ilvl="5" w:tplc="0415001B" w:tentative="1">
      <w:start w:val="1"/>
      <w:numFmt w:val="lowerRoman"/>
      <w:lvlText w:val="%6."/>
      <w:lvlJc w:val="right"/>
      <w:pPr>
        <w:ind w:left="5000" w:hanging="180"/>
      </w:pPr>
    </w:lvl>
    <w:lvl w:ilvl="6" w:tplc="0415000F" w:tentative="1">
      <w:start w:val="1"/>
      <w:numFmt w:val="decimal"/>
      <w:lvlText w:val="%7."/>
      <w:lvlJc w:val="left"/>
      <w:pPr>
        <w:ind w:left="5720" w:hanging="360"/>
      </w:pPr>
    </w:lvl>
    <w:lvl w:ilvl="7" w:tplc="04150019" w:tentative="1">
      <w:start w:val="1"/>
      <w:numFmt w:val="lowerLetter"/>
      <w:lvlText w:val="%8."/>
      <w:lvlJc w:val="left"/>
      <w:pPr>
        <w:ind w:left="6440" w:hanging="360"/>
      </w:pPr>
    </w:lvl>
    <w:lvl w:ilvl="8" w:tplc="0415001B" w:tentative="1">
      <w:start w:val="1"/>
      <w:numFmt w:val="lowerRoman"/>
      <w:lvlText w:val="%9."/>
      <w:lvlJc w:val="right"/>
      <w:pPr>
        <w:ind w:left="7160" w:hanging="180"/>
      </w:pPr>
    </w:lvl>
  </w:abstractNum>
  <w:abstractNum w:abstractNumId="40">
    <w:nsid w:val="6E447744"/>
    <w:multiLevelType w:val="hybridMultilevel"/>
    <w:tmpl w:val="C5BA0BB0"/>
    <w:lvl w:ilvl="0" w:tplc="BDBA1160">
      <w:start w:val="1"/>
      <w:numFmt w:val="decimal"/>
      <w:lvlText w:val="%1."/>
      <w:lvlJc w:val="left"/>
      <w:pPr>
        <w:ind w:left="720" w:hanging="360"/>
      </w:pPr>
      <w:rPr>
        <w:rFonts w:hint="default"/>
        <w:b w:val="0"/>
      </w:rPr>
    </w:lvl>
    <w:lvl w:ilvl="1" w:tplc="869A6BF2">
      <w:start w:val="1"/>
      <w:numFmt w:val="bullet"/>
      <w:lvlText w:val=""/>
      <w:lvlJc w:val="left"/>
      <w:pPr>
        <w:tabs>
          <w:tab w:val="num" w:pos="1440"/>
        </w:tabs>
        <w:ind w:left="1440" w:hanging="360"/>
      </w:pPr>
      <w:rPr>
        <w:rFonts w:ascii="Symbol" w:hAnsi="Symbol" w:hint="default"/>
        <w:b/>
      </w:rPr>
    </w:lvl>
    <w:lvl w:ilvl="2" w:tplc="0415001B">
      <w:start w:val="1"/>
      <w:numFmt w:val="lowerRoman"/>
      <w:lvlText w:val="%3."/>
      <w:lvlJc w:val="right"/>
      <w:pPr>
        <w:ind w:left="2160" w:hanging="180"/>
      </w:pPr>
    </w:lvl>
    <w:lvl w:ilvl="3" w:tplc="B8AAF264">
      <w:start w:val="1"/>
      <w:numFmt w:val="lowerLetter"/>
      <w:lvlText w:val="%4)"/>
      <w:lvlJc w:val="left"/>
      <w:pPr>
        <w:ind w:left="2880" w:hanging="360"/>
      </w:pPr>
      <w:rPr>
        <w:rFonts w:asciiTheme="majorHAnsi" w:eastAsia="Times New Roman" w:hAnsiTheme="majorHAnsi" w:cs="Arial"/>
      </w:rPr>
    </w:lvl>
    <w:lvl w:ilvl="4" w:tplc="B2C8185A">
      <w:start w:val="1"/>
      <w:numFmt w:val="decimal"/>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71B50C7B"/>
    <w:multiLevelType w:val="multilevel"/>
    <w:tmpl w:val="76DE9ABC"/>
    <w:lvl w:ilvl="0">
      <w:start w:val="1"/>
      <w:numFmt w:val="decimal"/>
      <w:lvlText w:val="%1."/>
      <w:lvlJc w:val="left"/>
      <w:pPr>
        <w:ind w:left="360" w:hanging="360"/>
      </w:pPr>
      <w:rPr>
        <w:rFonts w:hint="default"/>
      </w:rPr>
    </w:lvl>
    <w:lvl w:ilvl="1">
      <w:start w:val="1"/>
      <w:numFmt w:val="decimal"/>
      <w:lvlText w:val="%2."/>
      <w:lvlJc w:val="left"/>
      <w:pPr>
        <w:ind w:left="792" w:hanging="432"/>
      </w:pPr>
      <w:rPr>
        <w:rFonts w:asciiTheme="majorHAnsi" w:eastAsia="Times New Roman" w:hAnsiTheme="majorHAnsi" w:cs="Times New Roman" w:hint="default"/>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nsid w:val="723655EB"/>
    <w:multiLevelType w:val="multilevel"/>
    <w:tmpl w:val="AAB8FFDE"/>
    <w:styleLink w:val="WWNum49"/>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43">
    <w:nsid w:val="7A6D01A4"/>
    <w:multiLevelType w:val="multilevel"/>
    <w:tmpl w:val="E5A81C7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4">
    <w:nsid w:val="7B2802BF"/>
    <w:multiLevelType w:val="multilevel"/>
    <w:tmpl w:val="09D45740"/>
    <w:lvl w:ilvl="0">
      <w:start w:val="1"/>
      <w:numFmt w:val="decimal"/>
      <w:lvlText w:val="%1)"/>
      <w:lvlJc w:val="left"/>
      <w:pPr>
        <w:ind w:left="720" w:hanging="360"/>
      </w:pPr>
      <w:rPr>
        <w:rFonts w:ascii="Cambria" w:eastAsia="Calibri" w:hAnsi="Cambria"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5">
    <w:nsid w:val="7BAB2256"/>
    <w:multiLevelType w:val="multilevel"/>
    <w:tmpl w:val="08806F3C"/>
    <w:styleLink w:val="WWNum24"/>
    <w:lvl w:ilvl="0">
      <w:start w:val="1"/>
      <w:numFmt w:val="decimal"/>
      <w:lvlText w:val="%1)"/>
      <w:lvlJc w:val="left"/>
      <w:rPr>
        <w:rFonts w:ascii="Arial" w:eastAsia="Times New Roman" w:hAnsi="Arial" w:cs="Arial"/>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46">
    <w:nsid w:val="7E6957D4"/>
    <w:multiLevelType w:val="multilevel"/>
    <w:tmpl w:val="A046344E"/>
    <w:lvl w:ilvl="0">
      <w:start w:val="1"/>
      <w:numFmt w:val="decimal"/>
      <w:lvlText w:val="%1."/>
      <w:lvlJc w:val="left"/>
      <w:pPr>
        <w:tabs>
          <w:tab w:val="num" w:pos="471"/>
        </w:tabs>
        <w:ind w:left="471" w:hanging="358"/>
      </w:pPr>
      <w:rPr>
        <w:rFonts w:hint="default"/>
        <w:b w:val="0"/>
        <w:i w:val="0"/>
      </w:rPr>
    </w:lvl>
    <w:lvl w:ilvl="1">
      <w:start w:val="1"/>
      <w:numFmt w:val="decimal"/>
      <w:isLgl/>
      <w:lvlText w:val="%1.%2"/>
      <w:lvlJc w:val="left"/>
      <w:pPr>
        <w:ind w:left="720" w:hanging="360"/>
      </w:pPr>
      <w:rPr>
        <w:rFonts w:hint="default"/>
      </w:rPr>
    </w:lvl>
    <w:lvl w:ilvl="2">
      <w:start w:val="1"/>
      <w:numFmt w:val="decimal"/>
      <w:isLgl/>
      <w:lvlText w:val="%1.%2.%3"/>
      <w:lvlJc w:val="left"/>
      <w:pPr>
        <w:ind w:left="1327" w:hanging="720"/>
      </w:pPr>
      <w:rPr>
        <w:rFonts w:hint="default"/>
      </w:rPr>
    </w:lvl>
    <w:lvl w:ilvl="3">
      <w:start w:val="1"/>
      <w:numFmt w:val="decimal"/>
      <w:isLgl/>
      <w:lvlText w:val="%1.%2.%3.%4"/>
      <w:lvlJc w:val="left"/>
      <w:pPr>
        <w:ind w:left="1934" w:hanging="1080"/>
      </w:pPr>
      <w:rPr>
        <w:rFonts w:hint="default"/>
      </w:rPr>
    </w:lvl>
    <w:lvl w:ilvl="4">
      <w:start w:val="1"/>
      <w:numFmt w:val="decimal"/>
      <w:isLgl/>
      <w:lvlText w:val="%1.%2.%3.%4.%5"/>
      <w:lvlJc w:val="left"/>
      <w:pPr>
        <w:ind w:left="2181" w:hanging="1080"/>
      </w:pPr>
      <w:rPr>
        <w:rFonts w:hint="default"/>
      </w:rPr>
    </w:lvl>
    <w:lvl w:ilvl="5">
      <w:start w:val="1"/>
      <w:numFmt w:val="decimal"/>
      <w:isLgl/>
      <w:lvlText w:val="%1.%2.%3.%4.%5.%6"/>
      <w:lvlJc w:val="left"/>
      <w:pPr>
        <w:ind w:left="2788" w:hanging="1440"/>
      </w:pPr>
      <w:rPr>
        <w:rFonts w:hint="default"/>
      </w:rPr>
    </w:lvl>
    <w:lvl w:ilvl="6">
      <w:start w:val="1"/>
      <w:numFmt w:val="decimal"/>
      <w:isLgl/>
      <w:lvlText w:val="%1.%2.%3.%4.%5.%6.%7"/>
      <w:lvlJc w:val="left"/>
      <w:pPr>
        <w:ind w:left="3035" w:hanging="1440"/>
      </w:pPr>
      <w:rPr>
        <w:rFonts w:hint="default"/>
      </w:rPr>
    </w:lvl>
    <w:lvl w:ilvl="7">
      <w:start w:val="1"/>
      <w:numFmt w:val="decimal"/>
      <w:isLgl/>
      <w:lvlText w:val="%1.%2.%3.%4.%5.%6.%7.%8"/>
      <w:lvlJc w:val="left"/>
      <w:pPr>
        <w:ind w:left="3642" w:hanging="1800"/>
      </w:pPr>
      <w:rPr>
        <w:rFonts w:hint="default"/>
      </w:rPr>
    </w:lvl>
    <w:lvl w:ilvl="8">
      <w:start w:val="1"/>
      <w:numFmt w:val="decimal"/>
      <w:isLgl/>
      <w:lvlText w:val="%1.%2.%3.%4.%5.%6.%7.%8.%9"/>
      <w:lvlJc w:val="left"/>
      <w:pPr>
        <w:ind w:left="3889" w:hanging="1800"/>
      </w:pPr>
      <w:rPr>
        <w:rFonts w:hint="default"/>
      </w:rPr>
    </w:lvl>
  </w:abstractNum>
  <w:num w:numId="1">
    <w:abstractNumId w:val="33"/>
  </w:num>
  <w:num w:numId="2">
    <w:abstractNumId w:val="32"/>
  </w:num>
  <w:num w:numId="3">
    <w:abstractNumId w:val="46"/>
  </w:num>
  <w:num w:numId="4">
    <w:abstractNumId w:val="10"/>
  </w:num>
  <w:num w:numId="5">
    <w:abstractNumId w:val="15"/>
  </w:num>
  <w:num w:numId="6">
    <w:abstractNumId w:val="40"/>
  </w:num>
  <w:num w:numId="7">
    <w:abstractNumId w:val="23"/>
  </w:num>
  <w:num w:numId="8">
    <w:abstractNumId w:val="36"/>
  </w:num>
  <w:num w:numId="9">
    <w:abstractNumId w:val="26"/>
  </w:num>
  <w:num w:numId="10">
    <w:abstractNumId w:val="29"/>
  </w:num>
  <w:num w:numId="11">
    <w:abstractNumId w:val="17"/>
  </w:num>
  <w:num w:numId="12">
    <w:abstractNumId w:val="19"/>
  </w:num>
  <w:num w:numId="13">
    <w:abstractNumId w:val="39"/>
  </w:num>
  <w:num w:numId="14">
    <w:abstractNumId w:val="45"/>
  </w:num>
  <w:num w:numId="15">
    <w:abstractNumId w:val="42"/>
  </w:num>
  <w:num w:numId="16">
    <w:abstractNumId w:val="3"/>
  </w:num>
  <w:num w:numId="17">
    <w:abstractNumId w:val="43"/>
  </w:num>
  <w:num w:numId="18">
    <w:abstractNumId w:val="24"/>
  </w:num>
  <w:num w:numId="19">
    <w:abstractNumId w:val="9"/>
  </w:num>
  <w:num w:numId="20">
    <w:abstractNumId w:val="31"/>
  </w:num>
  <w:num w:numId="21">
    <w:abstractNumId w:val="28"/>
  </w:num>
  <w:num w:numId="22">
    <w:abstractNumId w:val="22"/>
  </w:num>
  <w:num w:numId="23">
    <w:abstractNumId w:val="41"/>
  </w:num>
  <w:num w:numId="24">
    <w:abstractNumId w:val="27"/>
  </w:num>
  <w:num w:numId="25">
    <w:abstractNumId w:val="12"/>
  </w:num>
  <w:num w:numId="26">
    <w:abstractNumId w:val="30"/>
  </w:num>
  <w:num w:numId="27">
    <w:abstractNumId w:val="35"/>
  </w:num>
  <w:num w:numId="28">
    <w:abstractNumId w:val="25"/>
  </w:num>
  <w:num w:numId="29">
    <w:abstractNumId w:val="44"/>
  </w:num>
  <w:num w:numId="30">
    <w:abstractNumId w:val="18"/>
  </w:num>
  <w:num w:numId="31">
    <w:abstractNumId w:val="34"/>
  </w:num>
  <w:num w:numId="32">
    <w:abstractNumId w:val="38"/>
  </w:num>
  <w:num w:numId="33">
    <w:abstractNumId w:val="8"/>
  </w:num>
  <w:num w:numId="34">
    <w:abstractNumId w:val="13"/>
  </w:num>
  <w:num w:numId="35">
    <w:abstractNumId w:val="16"/>
  </w:num>
  <w:num w:numId="36">
    <w:abstractNumId w:val="14"/>
  </w:num>
  <w:num w:numId="37">
    <w:abstractNumId w:val="20"/>
  </w:num>
  <w:num w:numId="38">
    <w:abstractNumId w:val="37"/>
  </w:num>
  <w:num w:numId="39">
    <w:abstractNumId w:val="11"/>
  </w:num>
  <w:num w:numId="40">
    <w:abstractNumId w:val="21"/>
  </w:num>
  <w:numIdMacAtCleanup w:val="3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oNotTrackFormatting/>
  <w:defaultTabStop w:val="709"/>
  <w:hyphenationZone w:val="425"/>
  <w:characterSpacingControl w:val="doNotCompress"/>
  <w:hdrShapeDefaults>
    <o:shapedefaults v:ext="edit" spidmax="8193"/>
  </w:hdrShapeDefaults>
  <w:footnotePr>
    <w:footnote w:id="-1"/>
    <w:footnote w:id="0"/>
  </w:footnotePr>
  <w:endnotePr>
    <w:endnote w:id="-1"/>
    <w:endnote w:id="0"/>
  </w:endnotePr>
  <w:compat/>
  <w:rsids>
    <w:rsidRoot w:val="006336EC"/>
    <w:rsid w:val="000017FE"/>
    <w:rsid w:val="00002650"/>
    <w:rsid w:val="00002868"/>
    <w:rsid w:val="00003815"/>
    <w:rsid w:val="00004AE5"/>
    <w:rsid w:val="00005C44"/>
    <w:rsid w:val="00011326"/>
    <w:rsid w:val="00011C3C"/>
    <w:rsid w:val="00012C41"/>
    <w:rsid w:val="00012CEF"/>
    <w:rsid w:val="000131B7"/>
    <w:rsid w:val="0001409F"/>
    <w:rsid w:val="00014200"/>
    <w:rsid w:val="0001490B"/>
    <w:rsid w:val="000171CE"/>
    <w:rsid w:val="00020953"/>
    <w:rsid w:val="00020EE9"/>
    <w:rsid w:val="00021456"/>
    <w:rsid w:val="00021640"/>
    <w:rsid w:val="00021DDE"/>
    <w:rsid w:val="0002205C"/>
    <w:rsid w:val="00023C4B"/>
    <w:rsid w:val="0002526F"/>
    <w:rsid w:val="00025944"/>
    <w:rsid w:val="0003076B"/>
    <w:rsid w:val="00030981"/>
    <w:rsid w:val="000311B3"/>
    <w:rsid w:val="00031BE4"/>
    <w:rsid w:val="000320DF"/>
    <w:rsid w:val="000324EE"/>
    <w:rsid w:val="00034844"/>
    <w:rsid w:val="00034E3E"/>
    <w:rsid w:val="00034FEE"/>
    <w:rsid w:val="00036081"/>
    <w:rsid w:val="000369CE"/>
    <w:rsid w:val="0003702C"/>
    <w:rsid w:val="00037674"/>
    <w:rsid w:val="00037769"/>
    <w:rsid w:val="000404D1"/>
    <w:rsid w:val="0004073A"/>
    <w:rsid w:val="00041CCA"/>
    <w:rsid w:val="00043FFC"/>
    <w:rsid w:val="000503DB"/>
    <w:rsid w:val="0005045C"/>
    <w:rsid w:val="0005052F"/>
    <w:rsid w:val="00050BBD"/>
    <w:rsid w:val="00051F7D"/>
    <w:rsid w:val="000520BE"/>
    <w:rsid w:val="00052F83"/>
    <w:rsid w:val="0005499F"/>
    <w:rsid w:val="00056E98"/>
    <w:rsid w:val="00057758"/>
    <w:rsid w:val="00060DE1"/>
    <w:rsid w:val="0006250F"/>
    <w:rsid w:val="000632BA"/>
    <w:rsid w:val="00064A6E"/>
    <w:rsid w:val="00066CAA"/>
    <w:rsid w:val="000700C8"/>
    <w:rsid w:val="000707D6"/>
    <w:rsid w:val="00071947"/>
    <w:rsid w:val="0007195B"/>
    <w:rsid w:val="00071A0E"/>
    <w:rsid w:val="0007257A"/>
    <w:rsid w:val="0007395E"/>
    <w:rsid w:val="00074B07"/>
    <w:rsid w:val="00075952"/>
    <w:rsid w:val="000764D2"/>
    <w:rsid w:val="00076757"/>
    <w:rsid w:val="00077340"/>
    <w:rsid w:val="00077D65"/>
    <w:rsid w:val="0008026C"/>
    <w:rsid w:val="00081232"/>
    <w:rsid w:val="000821DE"/>
    <w:rsid w:val="000835C9"/>
    <w:rsid w:val="00084AEE"/>
    <w:rsid w:val="00085228"/>
    <w:rsid w:val="0008542D"/>
    <w:rsid w:val="00086C1D"/>
    <w:rsid w:val="00087E8A"/>
    <w:rsid w:val="00090E4E"/>
    <w:rsid w:val="00091443"/>
    <w:rsid w:val="000918F6"/>
    <w:rsid w:val="000921C3"/>
    <w:rsid w:val="00092AA1"/>
    <w:rsid w:val="00092D41"/>
    <w:rsid w:val="000939ED"/>
    <w:rsid w:val="00093B26"/>
    <w:rsid w:val="00094B4A"/>
    <w:rsid w:val="00095A4E"/>
    <w:rsid w:val="00095B7F"/>
    <w:rsid w:val="000A0141"/>
    <w:rsid w:val="000A0144"/>
    <w:rsid w:val="000A1F8B"/>
    <w:rsid w:val="000A2FA4"/>
    <w:rsid w:val="000A35C2"/>
    <w:rsid w:val="000A4492"/>
    <w:rsid w:val="000A5D53"/>
    <w:rsid w:val="000A684D"/>
    <w:rsid w:val="000A694D"/>
    <w:rsid w:val="000B055E"/>
    <w:rsid w:val="000B151F"/>
    <w:rsid w:val="000B160D"/>
    <w:rsid w:val="000B215A"/>
    <w:rsid w:val="000B21DD"/>
    <w:rsid w:val="000B28C2"/>
    <w:rsid w:val="000B3C8A"/>
    <w:rsid w:val="000B4780"/>
    <w:rsid w:val="000B6621"/>
    <w:rsid w:val="000B7B38"/>
    <w:rsid w:val="000C04D1"/>
    <w:rsid w:val="000C0EF1"/>
    <w:rsid w:val="000C34B4"/>
    <w:rsid w:val="000C450F"/>
    <w:rsid w:val="000C4519"/>
    <w:rsid w:val="000C463F"/>
    <w:rsid w:val="000C46D6"/>
    <w:rsid w:val="000C47F5"/>
    <w:rsid w:val="000C4B29"/>
    <w:rsid w:val="000D082C"/>
    <w:rsid w:val="000D0BE1"/>
    <w:rsid w:val="000D1D9C"/>
    <w:rsid w:val="000D1EB2"/>
    <w:rsid w:val="000D5445"/>
    <w:rsid w:val="000D6338"/>
    <w:rsid w:val="000D6851"/>
    <w:rsid w:val="000D68E9"/>
    <w:rsid w:val="000E063B"/>
    <w:rsid w:val="000E0FEC"/>
    <w:rsid w:val="000E1A92"/>
    <w:rsid w:val="000E24C9"/>
    <w:rsid w:val="000E27A3"/>
    <w:rsid w:val="000E2F39"/>
    <w:rsid w:val="000E3835"/>
    <w:rsid w:val="000E5FCB"/>
    <w:rsid w:val="000E6977"/>
    <w:rsid w:val="000E6C45"/>
    <w:rsid w:val="000E6DE4"/>
    <w:rsid w:val="000F022E"/>
    <w:rsid w:val="000F024C"/>
    <w:rsid w:val="000F28C8"/>
    <w:rsid w:val="000F2FEB"/>
    <w:rsid w:val="000F6FFA"/>
    <w:rsid w:val="000F7702"/>
    <w:rsid w:val="000F799D"/>
    <w:rsid w:val="001009B7"/>
    <w:rsid w:val="00100D54"/>
    <w:rsid w:val="001011AB"/>
    <w:rsid w:val="00103B82"/>
    <w:rsid w:val="001044CE"/>
    <w:rsid w:val="00105667"/>
    <w:rsid w:val="00106D97"/>
    <w:rsid w:val="00107305"/>
    <w:rsid w:val="00107A4A"/>
    <w:rsid w:val="00107AB1"/>
    <w:rsid w:val="00110AA9"/>
    <w:rsid w:val="00111475"/>
    <w:rsid w:val="00114763"/>
    <w:rsid w:val="00114CED"/>
    <w:rsid w:val="00114CEF"/>
    <w:rsid w:val="00114D5D"/>
    <w:rsid w:val="00115A78"/>
    <w:rsid w:val="00115CFD"/>
    <w:rsid w:val="001161E2"/>
    <w:rsid w:val="001172B4"/>
    <w:rsid w:val="00117FEC"/>
    <w:rsid w:val="00120A27"/>
    <w:rsid w:val="001233D2"/>
    <w:rsid w:val="001245C7"/>
    <w:rsid w:val="001246D8"/>
    <w:rsid w:val="00125DCC"/>
    <w:rsid w:val="00125FA8"/>
    <w:rsid w:val="00131B4B"/>
    <w:rsid w:val="0013287E"/>
    <w:rsid w:val="00133911"/>
    <w:rsid w:val="00133AC7"/>
    <w:rsid w:val="00135DDC"/>
    <w:rsid w:val="00136473"/>
    <w:rsid w:val="001378B2"/>
    <w:rsid w:val="00137EE3"/>
    <w:rsid w:val="00141186"/>
    <w:rsid w:val="00141222"/>
    <w:rsid w:val="00142694"/>
    <w:rsid w:val="00142F0F"/>
    <w:rsid w:val="00144285"/>
    <w:rsid w:val="00144562"/>
    <w:rsid w:val="00144F59"/>
    <w:rsid w:val="0015032D"/>
    <w:rsid w:val="00150AB9"/>
    <w:rsid w:val="001550C6"/>
    <w:rsid w:val="001606F9"/>
    <w:rsid w:val="00160993"/>
    <w:rsid w:val="00160B9C"/>
    <w:rsid w:val="00161277"/>
    <w:rsid w:val="00161FC0"/>
    <w:rsid w:val="0016233C"/>
    <w:rsid w:val="00165025"/>
    <w:rsid w:val="001655B8"/>
    <w:rsid w:val="00165777"/>
    <w:rsid w:val="00165A73"/>
    <w:rsid w:val="00165A78"/>
    <w:rsid w:val="00170D2E"/>
    <w:rsid w:val="001720B0"/>
    <w:rsid w:val="00173328"/>
    <w:rsid w:val="001733ED"/>
    <w:rsid w:val="00181353"/>
    <w:rsid w:val="00182883"/>
    <w:rsid w:val="0018464F"/>
    <w:rsid w:val="0018529B"/>
    <w:rsid w:val="00185304"/>
    <w:rsid w:val="00186CA9"/>
    <w:rsid w:val="0018713A"/>
    <w:rsid w:val="00187206"/>
    <w:rsid w:val="00190B65"/>
    <w:rsid w:val="00191533"/>
    <w:rsid w:val="00192565"/>
    <w:rsid w:val="001928EA"/>
    <w:rsid w:val="001932BB"/>
    <w:rsid w:val="001938B0"/>
    <w:rsid w:val="0019441D"/>
    <w:rsid w:val="00194FE9"/>
    <w:rsid w:val="00195E95"/>
    <w:rsid w:val="0019628D"/>
    <w:rsid w:val="00196C37"/>
    <w:rsid w:val="00196EAB"/>
    <w:rsid w:val="001A0903"/>
    <w:rsid w:val="001A096C"/>
    <w:rsid w:val="001A0A8D"/>
    <w:rsid w:val="001A1B8E"/>
    <w:rsid w:val="001A2073"/>
    <w:rsid w:val="001A55B3"/>
    <w:rsid w:val="001A5B03"/>
    <w:rsid w:val="001A6408"/>
    <w:rsid w:val="001A647C"/>
    <w:rsid w:val="001A786F"/>
    <w:rsid w:val="001B02EF"/>
    <w:rsid w:val="001B03CC"/>
    <w:rsid w:val="001B1DC8"/>
    <w:rsid w:val="001B285A"/>
    <w:rsid w:val="001B4B06"/>
    <w:rsid w:val="001B4E5D"/>
    <w:rsid w:val="001B50EE"/>
    <w:rsid w:val="001B6B7D"/>
    <w:rsid w:val="001B7ECF"/>
    <w:rsid w:val="001C071C"/>
    <w:rsid w:val="001C101C"/>
    <w:rsid w:val="001C1627"/>
    <w:rsid w:val="001C1EEF"/>
    <w:rsid w:val="001C252C"/>
    <w:rsid w:val="001C2D4D"/>
    <w:rsid w:val="001C4738"/>
    <w:rsid w:val="001C5DDC"/>
    <w:rsid w:val="001C6752"/>
    <w:rsid w:val="001C73A5"/>
    <w:rsid w:val="001D2779"/>
    <w:rsid w:val="001D3E5F"/>
    <w:rsid w:val="001D4F7D"/>
    <w:rsid w:val="001D5177"/>
    <w:rsid w:val="001D5609"/>
    <w:rsid w:val="001D5D5D"/>
    <w:rsid w:val="001D61C2"/>
    <w:rsid w:val="001D65CB"/>
    <w:rsid w:val="001E20CE"/>
    <w:rsid w:val="001E2547"/>
    <w:rsid w:val="001E2CEA"/>
    <w:rsid w:val="001E46DE"/>
    <w:rsid w:val="001E4788"/>
    <w:rsid w:val="001E493E"/>
    <w:rsid w:val="001E5369"/>
    <w:rsid w:val="001E5846"/>
    <w:rsid w:val="001E5A26"/>
    <w:rsid w:val="001F0B2F"/>
    <w:rsid w:val="001F2507"/>
    <w:rsid w:val="001F2EFD"/>
    <w:rsid w:val="001F6223"/>
    <w:rsid w:val="001F6E72"/>
    <w:rsid w:val="001F6EE4"/>
    <w:rsid w:val="00200913"/>
    <w:rsid w:val="002019F9"/>
    <w:rsid w:val="00201B2E"/>
    <w:rsid w:val="002023A5"/>
    <w:rsid w:val="00203AD5"/>
    <w:rsid w:val="00203DB9"/>
    <w:rsid w:val="00203DE1"/>
    <w:rsid w:val="00204ADC"/>
    <w:rsid w:val="002056E0"/>
    <w:rsid w:val="002060AC"/>
    <w:rsid w:val="0020695C"/>
    <w:rsid w:val="002101CB"/>
    <w:rsid w:val="0021046E"/>
    <w:rsid w:val="0021054E"/>
    <w:rsid w:val="0021142A"/>
    <w:rsid w:val="00213016"/>
    <w:rsid w:val="00214FC4"/>
    <w:rsid w:val="002161CA"/>
    <w:rsid w:val="0021643F"/>
    <w:rsid w:val="00216467"/>
    <w:rsid w:val="00216AB7"/>
    <w:rsid w:val="00216EC8"/>
    <w:rsid w:val="00220066"/>
    <w:rsid w:val="002200C6"/>
    <w:rsid w:val="002209E6"/>
    <w:rsid w:val="0022224E"/>
    <w:rsid w:val="00223FC5"/>
    <w:rsid w:val="00224548"/>
    <w:rsid w:val="00224A47"/>
    <w:rsid w:val="002272EE"/>
    <w:rsid w:val="002274C0"/>
    <w:rsid w:val="00230FEB"/>
    <w:rsid w:val="002311D5"/>
    <w:rsid w:val="002328CD"/>
    <w:rsid w:val="00234DA1"/>
    <w:rsid w:val="002366CA"/>
    <w:rsid w:val="00240A79"/>
    <w:rsid w:val="00241427"/>
    <w:rsid w:val="00242F93"/>
    <w:rsid w:val="002450C3"/>
    <w:rsid w:val="0024535A"/>
    <w:rsid w:val="002456AA"/>
    <w:rsid w:val="00245A78"/>
    <w:rsid w:val="00246633"/>
    <w:rsid w:val="002471B4"/>
    <w:rsid w:val="00247BD5"/>
    <w:rsid w:val="002519DB"/>
    <w:rsid w:val="00252286"/>
    <w:rsid w:val="00253627"/>
    <w:rsid w:val="00253CD6"/>
    <w:rsid w:val="00254236"/>
    <w:rsid w:val="002542E9"/>
    <w:rsid w:val="00254D03"/>
    <w:rsid w:val="00255269"/>
    <w:rsid w:val="0025533C"/>
    <w:rsid w:val="00257001"/>
    <w:rsid w:val="00260ADE"/>
    <w:rsid w:val="00261C7E"/>
    <w:rsid w:val="0026290C"/>
    <w:rsid w:val="00262AED"/>
    <w:rsid w:val="00262EC2"/>
    <w:rsid w:val="0026364F"/>
    <w:rsid w:val="0026799C"/>
    <w:rsid w:val="00271664"/>
    <w:rsid w:val="00271684"/>
    <w:rsid w:val="002724C8"/>
    <w:rsid w:val="002727FF"/>
    <w:rsid w:val="002734F4"/>
    <w:rsid w:val="002745FA"/>
    <w:rsid w:val="00274C61"/>
    <w:rsid w:val="002768C2"/>
    <w:rsid w:val="00276AA0"/>
    <w:rsid w:val="00276F1E"/>
    <w:rsid w:val="00277AAD"/>
    <w:rsid w:val="00277C4C"/>
    <w:rsid w:val="002800D4"/>
    <w:rsid w:val="00280D70"/>
    <w:rsid w:val="00280D95"/>
    <w:rsid w:val="00281F88"/>
    <w:rsid w:val="00281FDD"/>
    <w:rsid w:val="00284D71"/>
    <w:rsid w:val="0028579D"/>
    <w:rsid w:val="002857B8"/>
    <w:rsid w:val="00285B04"/>
    <w:rsid w:val="00286D0A"/>
    <w:rsid w:val="0028769C"/>
    <w:rsid w:val="00290213"/>
    <w:rsid w:val="00290612"/>
    <w:rsid w:val="002917BC"/>
    <w:rsid w:val="00291A6B"/>
    <w:rsid w:val="00291CD7"/>
    <w:rsid w:val="00291D43"/>
    <w:rsid w:val="00292540"/>
    <w:rsid w:val="00292ABD"/>
    <w:rsid w:val="00294B1C"/>
    <w:rsid w:val="002966A9"/>
    <w:rsid w:val="00297B42"/>
    <w:rsid w:val="00297CD9"/>
    <w:rsid w:val="002A0EA5"/>
    <w:rsid w:val="002A5CB7"/>
    <w:rsid w:val="002A6574"/>
    <w:rsid w:val="002A692A"/>
    <w:rsid w:val="002B0EBF"/>
    <w:rsid w:val="002B1CAA"/>
    <w:rsid w:val="002B1F13"/>
    <w:rsid w:val="002B2D16"/>
    <w:rsid w:val="002B303B"/>
    <w:rsid w:val="002B339E"/>
    <w:rsid w:val="002B368A"/>
    <w:rsid w:val="002B5899"/>
    <w:rsid w:val="002B5EBC"/>
    <w:rsid w:val="002C0AE4"/>
    <w:rsid w:val="002C14DC"/>
    <w:rsid w:val="002C3366"/>
    <w:rsid w:val="002C373C"/>
    <w:rsid w:val="002C3CB2"/>
    <w:rsid w:val="002C5446"/>
    <w:rsid w:val="002C61B0"/>
    <w:rsid w:val="002D092D"/>
    <w:rsid w:val="002D2A95"/>
    <w:rsid w:val="002D2BB4"/>
    <w:rsid w:val="002D3890"/>
    <w:rsid w:val="002D3961"/>
    <w:rsid w:val="002D39DD"/>
    <w:rsid w:val="002D5AEF"/>
    <w:rsid w:val="002D78E4"/>
    <w:rsid w:val="002E0A1B"/>
    <w:rsid w:val="002E101D"/>
    <w:rsid w:val="002E2A46"/>
    <w:rsid w:val="002E5467"/>
    <w:rsid w:val="002E7EF2"/>
    <w:rsid w:val="002F11B3"/>
    <w:rsid w:val="002F12D8"/>
    <w:rsid w:val="002F21FC"/>
    <w:rsid w:val="002F3612"/>
    <w:rsid w:val="002F4858"/>
    <w:rsid w:val="002F5639"/>
    <w:rsid w:val="0030128D"/>
    <w:rsid w:val="003019C0"/>
    <w:rsid w:val="00301D66"/>
    <w:rsid w:val="0030676D"/>
    <w:rsid w:val="00307FF6"/>
    <w:rsid w:val="0031024B"/>
    <w:rsid w:val="00310578"/>
    <w:rsid w:val="00311227"/>
    <w:rsid w:val="003117AE"/>
    <w:rsid w:val="00313E58"/>
    <w:rsid w:val="003144C6"/>
    <w:rsid w:val="00314801"/>
    <w:rsid w:val="00316E72"/>
    <w:rsid w:val="003172A4"/>
    <w:rsid w:val="00317836"/>
    <w:rsid w:val="00317AC1"/>
    <w:rsid w:val="00320A94"/>
    <w:rsid w:val="00322CFE"/>
    <w:rsid w:val="00323E1B"/>
    <w:rsid w:val="003251CD"/>
    <w:rsid w:val="00325619"/>
    <w:rsid w:val="00325A4E"/>
    <w:rsid w:val="00325D4D"/>
    <w:rsid w:val="0033014A"/>
    <w:rsid w:val="00331968"/>
    <w:rsid w:val="00331AD1"/>
    <w:rsid w:val="003322E0"/>
    <w:rsid w:val="003324AE"/>
    <w:rsid w:val="00341362"/>
    <w:rsid w:val="00342BF3"/>
    <w:rsid w:val="00345970"/>
    <w:rsid w:val="00345C77"/>
    <w:rsid w:val="00347D40"/>
    <w:rsid w:val="00350D0C"/>
    <w:rsid w:val="00351420"/>
    <w:rsid w:val="00351DF6"/>
    <w:rsid w:val="003528FA"/>
    <w:rsid w:val="00352F47"/>
    <w:rsid w:val="00353EAF"/>
    <w:rsid w:val="00354767"/>
    <w:rsid w:val="003547FA"/>
    <w:rsid w:val="00354EFC"/>
    <w:rsid w:val="00355559"/>
    <w:rsid w:val="003576EC"/>
    <w:rsid w:val="00357897"/>
    <w:rsid w:val="00357A45"/>
    <w:rsid w:val="00357D01"/>
    <w:rsid w:val="00362EF7"/>
    <w:rsid w:val="00363823"/>
    <w:rsid w:val="00363FB0"/>
    <w:rsid w:val="00364F7D"/>
    <w:rsid w:val="0036659E"/>
    <w:rsid w:val="00370B48"/>
    <w:rsid w:val="00371345"/>
    <w:rsid w:val="00372B3B"/>
    <w:rsid w:val="00372ED0"/>
    <w:rsid w:val="003737F5"/>
    <w:rsid w:val="00373FB2"/>
    <w:rsid w:val="0037413C"/>
    <w:rsid w:val="00374CB8"/>
    <w:rsid w:val="00375475"/>
    <w:rsid w:val="003756AE"/>
    <w:rsid w:val="00377107"/>
    <w:rsid w:val="0037769C"/>
    <w:rsid w:val="00377731"/>
    <w:rsid w:val="003800D3"/>
    <w:rsid w:val="00381548"/>
    <w:rsid w:val="00381957"/>
    <w:rsid w:val="00382189"/>
    <w:rsid w:val="00382255"/>
    <w:rsid w:val="00383AF4"/>
    <w:rsid w:val="00384C6D"/>
    <w:rsid w:val="00385AE4"/>
    <w:rsid w:val="00385C56"/>
    <w:rsid w:val="00385D2A"/>
    <w:rsid w:val="00385FBB"/>
    <w:rsid w:val="003864D3"/>
    <w:rsid w:val="00390593"/>
    <w:rsid w:val="003916B8"/>
    <w:rsid w:val="003934D0"/>
    <w:rsid w:val="003938A1"/>
    <w:rsid w:val="00393E7C"/>
    <w:rsid w:val="0039496F"/>
    <w:rsid w:val="00394EED"/>
    <w:rsid w:val="00395866"/>
    <w:rsid w:val="00397993"/>
    <w:rsid w:val="00397AFC"/>
    <w:rsid w:val="003A1E3D"/>
    <w:rsid w:val="003A29FE"/>
    <w:rsid w:val="003A5443"/>
    <w:rsid w:val="003A6A00"/>
    <w:rsid w:val="003A6B13"/>
    <w:rsid w:val="003B03CA"/>
    <w:rsid w:val="003B0739"/>
    <w:rsid w:val="003B2803"/>
    <w:rsid w:val="003B501B"/>
    <w:rsid w:val="003B6668"/>
    <w:rsid w:val="003B6A5E"/>
    <w:rsid w:val="003B6B6A"/>
    <w:rsid w:val="003C08AE"/>
    <w:rsid w:val="003C0DCD"/>
    <w:rsid w:val="003C1BEC"/>
    <w:rsid w:val="003C1E27"/>
    <w:rsid w:val="003C37B5"/>
    <w:rsid w:val="003C40B8"/>
    <w:rsid w:val="003C477F"/>
    <w:rsid w:val="003C4BDC"/>
    <w:rsid w:val="003C6135"/>
    <w:rsid w:val="003C6AE5"/>
    <w:rsid w:val="003C6BAB"/>
    <w:rsid w:val="003C6C47"/>
    <w:rsid w:val="003D2BFA"/>
    <w:rsid w:val="003D37E8"/>
    <w:rsid w:val="003D3860"/>
    <w:rsid w:val="003D3D98"/>
    <w:rsid w:val="003D46D2"/>
    <w:rsid w:val="003D48CC"/>
    <w:rsid w:val="003D7C9F"/>
    <w:rsid w:val="003E010D"/>
    <w:rsid w:val="003E048C"/>
    <w:rsid w:val="003E2452"/>
    <w:rsid w:val="003E2E7C"/>
    <w:rsid w:val="003F1E40"/>
    <w:rsid w:val="003F3510"/>
    <w:rsid w:val="003F3809"/>
    <w:rsid w:val="003F5A89"/>
    <w:rsid w:val="003F6A19"/>
    <w:rsid w:val="003F6F66"/>
    <w:rsid w:val="003F7AE4"/>
    <w:rsid w:val="00400589"/>
    <w:rsid w:val="00401647"/>
    <w:rsid w:val="00401CBA"/>
    <w:rsid w:val="00401CDA"/>
    <w:rsid w:val="0040322F"/>
    <w:rsid w:val="00403235"/>
    <w:rsid w:val="00403A3E"/>
    <w:rsid w:val="00404837"/>
    <w:rsid w:val="00405536"/>
    <w:rsid w:val="00406149"/>
    <w:rsid w:val="00406196"/>
    <w:rsid w:val="004076DA"/>
    <w:rsid w:val="0041111F"/>
    <w:rsid w:val="004125B7"/>
    <w:rsid w:val="0041277D"/>
    <w:rsid w:val="00412CA3"/>
    <w:rsid w:val="00414F50"/>
    <w:rsid w:val="0041646C"/>
    <w:rsid w:val="00416D13"/>
    <w:rsid w:val="004179A1"/>
    <w:rsid w:val="00420076"/>
    <w:rsid w:val="004205B5"/>
    <w:rsid w:val="004213DA"/>
    <w:rsid w:val="00422B48"/>
    <w:rsid w:val="00424798"/>
    <w:rsid w:val="00426113"/>
    <w:rsid w:val="00426230"/>
    <w:rsid w:val="00430F0A"/>
    <w:rsid w:val="00431A8B"/>
    <w:rsid w:val="0043285D"/>
    <w:rsid w:val="00433E2D"/>
    <w:rsid w:val="00435CE7"/>
    <w:rsid w:val="00436FF1"/>
    <w:rsid w:val="00437D86"/>
    <w:rsid w:val="00441643"/>
    <w:rsid w:val="00441711"/>
    <w:rsid w:val="004438CA"/>
    <w:rsid w:val="004444DD"/>
    <w:rsid w:val="00446624"/>
    <w:rsid w:val="00452D9E"/>
    <w:rsid w:val="004544F2"/>
    <w:rsid w:val="0045473B"/>
    <w:rsid w:val="004559C3"/>
    <w:rsid w:val="004560E1"/>
    <w:rsid w:val="00456E67"/>
    <w:rsid w:val="00457B2B"/>
    <w:rsid w:val="00457EE2"/>
    <w:rsid w:val="00460745"/>
    <w:rsid w:val="00460A61"/>
    <w:rsid w:val="00460DF8"/>
    <w:rsid w:val="0046133D"/>
    <w:rsid w:val="0046245E"/>
    <w:rsid w:val="00464783"/>
    <w:rsid w:val="0046574A"/>
    <w:rsid w:val="00466877"/>
    <w:rsid w:val="00466E0D"/>
    <w:rsid w:val="00467821"/>
    <w:rsid w:val="00467AE6"/>
    <w:rsid w:val="00467E04"/>
    <w:rsid w:val="00472358"/>
    <w:rsid w:val="00473DDE"/>
    <w:rsid w:val="00477FD4"/>
    <w:rsid w:val="00480A50"/>
    <w:rsid w:val="00480C45"/>
    <w:rsid w:val="00481575"/>
    <w:rsid w:val="00481EB3"/>
    <w:rsid w:val="00483B48"/>
    <w:rsid w:val="0048403D"/>
    <w:rsid w:val="00484A5F"/>
    <w:rsid w:val="004859C6"/>
    <w:rsid w:val="004860F5"/>
    <w:rsid w:val="00487108"/>
    <w:rsid w:val="00491A3F"/>
    <w:rsid w:val="00492C12"/>
    <w:rsid w:val="00492FB2"/>
    <w:rsid w:val="00493110"/>
    <w:rsid w:val="00497C8C"/>
    <w:rsid w:val="004A0D9A"/>
    <w:rsid w:val="004A3F73"/>
    <w:rsid w:val="004A668F"/>
    <w:rsid w:val="004A7465"/>
    <w:rsid w:val="004A7BD7"/>
    <w:rsid w:val="004A7DEB"/>
    <w:rsid w:val="004B0345"/>
    <w:rsid w:val="004B0F8A"/>
    <w:rsid w:val="004B197E"/>
    <w:rsid w:val="004B1ABD"/>
    <w:rsid w:val="004B2BB8"/>
    <w:rsid w:val="004B4BC0"/>
    <w:rsid w:val="004B5FBF"/>
    <w:rsid w:val="004B6334"/>
    <w:rsid w:val="004C0522"/>
    <w:rsid w:val="004C07A0"/>
    <w:rsid w:val="004C32AA"/>
    <w:rsid w:val="004C3A16"/>
    <w:rsid w:val="004C5F0A"/>
    <w:rsid w:val="004C60E4"/>
    <w:rsid w:val="004C76E3"/>
    <w:rsid w:val="004C7842"/>
    <w:rsid w:val="004D00F5"/>
    <w:rsid w:val="004D0248"/>
    <w:rsid w:val="004D1E81"/>
    <w:rsid w:val="004D2B5A"/>
    <w:rsid w:val="004D2EAE"/>
    <w:rsid w:val="004D3BDE"/>
    <w:rsid w:val="004D45D0"/>
    <w:rsid w:val="004D4694"/>
    <w:rsid w:val="004D4F74"/>
    <w:rsid w:val="004D55F3"/>
    <w:rsid w:val="004D7474"/>
    <w:rsid w:val="004E1346"/>
    <w:rsid w:val="004E6BF7"/>
    <w:rsid w:val="004E745B"/>
    <w:rsid w:val="004F17B9"/>
    <w:rsid w:val="004F40B8"/>
    <w:rsid w:val="004F44A6"/>
    <w:rsid w:val="004F485B"/>
    <w:rsid w:val="004F63F0"/>
    <w:rsid w:val="00501218"/>
    <w:rsid w:val="005024D0"/>
    <w:rsid w:val="00503755"/>
    <w:rsid w:val="005037BA"/>
    <w:rsid w:val="00503EC5"/>
    <w:rsid w:val="0050413F"/>
    <w:rsid w:val="00505B02"/>
    <w:rsid w:val="00505F90"/>
    <w:rsid w:val="00507C55"/>
    <w:rsid w:val="00507ED7"/>
    <w:rsid w:val="00511EC2"/>
    <w:rsid w:val="005125AD"/>
    <w:rsid w:val="005139E7"/>
    <w:rsid w:val="00514627"/>
    <w:rsid w:val="00515356"/>
    <w:rsid w:val="00516204"/>
    <w:rsid w:val="00520072"/>
    <w:rsid w:val="00520948"/>
    <w:rsid w:val="00521795"/>
    <w:rsid w:val="00522167"/>
    <w:rsid w:val="005222FE"/>
    <w:rsid w:val="005246F8"/>
    <w:rsid w:val="00525CC1"/>
    <w:rsid w:val="00526733"/>
    <w:rsid w:val="00526841"/>
    <w:rsid w:val="005278C6"/>
    <w:rsid w:val="00530E41"/>
    <w:rsid w:val="0053128F"/>
    <w:rsid w:val="00531663"/>
    <w:rsid w:val="00531D2D"/>
    <w:rsid w:val="005327C3"/>
    <w:rsid w:val="00533209"/>
    <w:rsid w:val="0053363C"/>
    <w:rsid w:val="0053461E"/>
    <w:rsid w:val="00534692"/>
    <w:rsid w:val="00535202"/>
    <w:rsid w:val="00535E49"/>
    <w:rsid w:val="00536087"/>
    <w:rsid w:val="00537882"/>
    <w:rsid w:val="00540328"/>
    <w:rsid w:val="005409B8"/>
    <w:rsid w:val="00541236"/>
    <w:rsid w:val="005416DF"/>
    <w:rsid w:val="005442B0"/>
    <w:rsid w:val="0054561F"/>
    <w:rsid w:val="00545852"/>
    <w:rsid w:val="00546910"/>
    <w:rsid w:val="00546A49"/>
    <w:rsid w:val="00547280"/>
    <w:rsid w:val="0055028E"/>
    <w:rsid w:val="00550784"/>
    <w:rsid w:val="005507A4"/>
    <w:rsid w:val="0055173B"/>
    <w:rsid w:val="00551C62"/>
    <w:rsid w:val="00553900"/>
    <w:rsid w:val="00554A6E"/>
    <w:rsid w:val="00560019"/>
    <w:rsid w:val="0056154C"/>
    <w:rsid w:val="005620A0"/>
    <w:rsid w:val="00562234"/>
    <w:rsid w:val="00564759"/>
    <w:rsid w:val="00565826"/>
    <w:rsid w:val="00566543"/>
    <w:rsid w:val="0056730A"/>
    <w:rsid w:val="00572488"/>
    <w:rsid w:val="00574113"/>
    <w:rsid w:val="005742E5"/>
    <w:rsid w:val="00575DA8"/>
    <w:rsid w:val="00575E07"/>
    <w:rsid w:val="0058376A"/>
    <w:rsid w:val="005837CA"/>
    <w:rsid w:val="00583C38"/>
    <w:rsid w:val="0058461C"/>
    <w:rsid w:val="00584E48"/>
    <w:rsid w:val="00585BA3"/>
    <w:rsid w:val="00587DB4"/>
    <w:rsid w:val="005928F3"/>
    <w:rsid w:val="0059293A"/>
    <w:rsid w:val="00592C6F"/>
    <w:rsid w:val="00592DB4"/>
    <w:rsid w:val="00595767"/>
    <w:rsid w:val="00597B84"/>
    <w:rsid w:val="005A069C"/>
    <w:rsid w:val="005A07BC"/>
    <w:rsid w:val="005A0FD7"/>
    <w:rsid w:val="005A1A40"/>
    <w:rsid w:val="005A2469"/>
    <w:rsid w:val="005A25B0"/>
    <w:rsid w:val="005A2905"/>
    <w:rsid w:val="005A29A6"/>
    <w:rsid w:val="005A2F2E"/>
    <w:rsid w:val="005A5132"/>
    <w:rsid w:val="005A51B3"/>
    <w:rsid w:val="005A5EDB"/>
    <w:rsid w:val="005A61D7"/>
    <w:rsid w:val="005A6D53"/>
    <w:rsid w:val="005A705E"/>
    <w:rsid w:val="005A7D36"/>
    <w:rsid w:val="005B0312"/>
    <w:rsid w:val="005B09BE"/>
    <w:rsid w:val="005B11BE"/>
    <w:rsid w:val="005B4533"/>
    <w:rsid w:val="005B49F6"/>
    <w:rsid w:val="005B6142"/>
    <w:rsid w:val="005B6D96"/>
    <w:rsid w:val="005B7706"/>
    <w:rsid w:val="005B7B4A"/>
    <w:rsid w:val="005C054D"/>
    <w:rsid w:val="005C2621"/>
    <w:rsid w:val="005C4DED"/>
    <w:rsid w:val="005C5954"/>
    <w:rsid w:val="005C61E4"/>
    <w:rsid w:val="005C6678"/>
    <w:rsid w:val="005C73E7"/>
    <w:rsid w:val="005D0FE9"/>
    <w:rsid w:val="005D10D0"/>
    <w:rsid w:val="005D1801"/>
    <w:rsid w:val="005D194F"/>
    <w:rsid w:val="005D3073"/>
    <w:rsid w:val="005D3DC5"/>
    <w:rsid w:val="005D4371"/>
    <w:rsid w:val="005D62AA"/>
    <w:rsid w:val="005D6741"/>
    <w:rsid w:val="005D6763"/>
    <w:rsid w:val="005D6BE3"/>
    <w:rsid w:val="005D73CF"/>
    <w:rsid w:val="005D75D1"/>
    <w:rsid w:val="005D777B"/>
    <w:rsid w:val="005D79DB"/>
    <w:rsid w:val="005E0F6F"/>
    <w:rsid w:val="005E1E7B"/>
    <w:rsid w:val="005E2094"/>
    <w:rsid w:val="005E3492"/>
    <w:rsid w:val="005E6DC1"/>
    <w:rsid w:val="005F009C"/>
    <w:rsid w:val="005F0104"/>
    <w:rsid w:val="005F2802"/>
    <w:rsid w:val="005F4641"/>
    <w:rsid w:val="005F47E4"/>
    <w:rsid w:val="005F51BB"/>
    <w:rsid w:val="005F67AB"/>
    <w:rsid w:val="00600A82"/>
    <w:rsid w:val="0060158D"/>
    <w:rsid w:val="0060161E"/>
    <w:rsid w:val="006029F9"/>
    <w:rsid w:val="0061040B"/>
    <w:rsid w:val="006124CD"/>
    <w:rsid w:val="00613934"/>
    <w:rsid w:val="00613D7B"/>
    <w:rsid w:val="006147D4"/>
    <w:rsid w:val="00614BF9"/>
    <w:rsid w:val="00615568"/>
    <w:rsid w:val="0061557F"/>
    <w:rsid w:val="00616055"/>
    <w:rsid w:val="006162DC"/>
    <w:rsid w:val="00616DDB"/>
    <w:rsid w:val="0061745F"/>
    <w:rsid w:val="00617C59"/>
    <w:rsid w:val="00624C26"/>
    <w:rsid w:val="00625030"/>
    <w:rsid w:val="00630392"/>
    <w:rsid w:val="0063324A"/>
    <w:rsid w:val="0063326A"/>
    <w:rsid w:val="00633313"/>
    <w:rsid w:val="006336EC"/>
    <w:rsid w:val="00633979"/>
    <w:rsid w:val="00633D67"/>
    <w:rsid w:val="0063417A"/>
    <w:rsid w:val="0063479B"/>
    <w:rsid w:val="00637106"/>
    <w:rsid w:val="00640346"/>
    <w:rsid w:val="00640437"/>
    <w:rsid w:val="00640BA4"/>
    <w:rsid w:val="006423B6"/>
    <w:rsid w:val="0064285A"/>
    <w:rsid w:val="00642C2E"/>
    <w:rsid w:val="00642E6A"/>
    <w:rsid w:val="006431B9"/>
    <w:rsid w:val="00643F2F"/>
    <w:rsid w:val="00644267"/>
    <w:rsid w:val="0064470F"/>
    <w:rsid w:val="00647DD1"/>
    <w:rsid w:val="00647ECA"/>
    <w:rsid w:val="00650298"/>
    <w:rsid w:val="00650F0D"/>
    <w:rsid w:val="0065125A"/>
    <w:rsid w:val="006516D7"/>
    <w:rsid w:val="0065514E"/>
    <w:rsid w:val="006558CC"/>
    <w:rsid w:val="006561FB"/>
    <w:rsid w:val="006578EF"/>
    <w:rsid w:val="00661137"/>
    <w:rsid w:val="0066374E"/>
    <w:rsid w:val="006651C1"/>
    <w:rsid w:val="00665855"/>
    <w:rsid w:val="00665A24"/>
    <w:rsid w:val="00665AE9"/>
    <w:rsid w:val="006667E7"/>
    <w:rsid w:val="00666943"/>
    <w:rsid w:val="00672CA2"/>
    <w:rsid w:val="00673CE9"/>
    <w:rsid w:val="00675190"/>
    <w:rsid w:val="00676B5D"/>
    <w:rsid w:val="00676E44"/>
    <w:rsid w:val="00677E12"/>
    <w:rsid w:val="00677FA3"/>
    <w:rsid w:val="00680654"/>
    <w:rsid w:val="006843B7"/>
    <w:rsid w:val="00684C15"/>
    <w:rsid w:val="00684C5A"/>
    <w:rsid w:val="00686528"/>
    <w:rsid w:val="00686E40"/>
    <w:rsid w:val="00686F13"/>
    <w:rsid w:val="006871AA"/>
    <w:rsid w:val="0068726D"/>
    <w:rsid w:val="00687757"/>
    <w:rsid w:val="00687845"/>
    <w:rsid w:val="0069046E"/>
    <w:rsid w:val="0069149D"/>
    <w:rsid w:val="0069274E"/>
    <w:rsid w:val="006932C7"/>
    <w:rsid w:val="00693DA0"/>
    <w:rsid w:val="0069579A"/>
    <w:rsid w:val="00695A08"/>
    <w:rsid w:val="00695B5F"/>
    <w:rsid w:val="0069709A"/>
    <w:rsid w:val="00697385"/>
    <w:rsid w:val="006975F3"/>
    <w:rsid w:val="006A0261"/>
    <w:rsid w:val="006A27C8"/>
    <w:rsid w:val="006A5563"/>
    <w:rsid w:val="006A5720"/>
    <w:rsid w:val="006A5ED7"/>
    <w:rsid w:val="006A642E"/>
    <w:rsid w:val="006A7060"/>
    <w:rsid w:val="006A709D"/>
    <w:rsid w:val="006A7801"/>
    <w:rsid w:val="006A7A57"/>
    <w:rsid w:val="006B07D0"/>
    <w:rsid w:val="006B2104"/>
    <w:rsid w:val="006B4053"/>
    <w:rsid w:val="006B4CDA"/>
    <w:rsid w:val="006B4FB9"/>
    <w:rsid w:val="006B517A"/>
    <w:rsid w:val="006B59F9"/>
    <w:rsid w:val="006B6029"/>
    <w:rsid w:val="006B6A84"/>
    <w:rsid w:val="006B73C3"/>
    <w:rsid w:val="006B7E10"/>
    <w:rsid w:val="006C0679"/>
    <w:rsid w:val="006C10EC"/>
    <w:rsid w:val="006C205A"/>
    <w:rsid w:val="006C2F35"/>
    <w:rsid w:val="006C38AD"/>
    <w:rsid w:val="006C3A20"/>
    <w:rsid w:val="006C4964"/>
    <w:rsid w:val="006C4BCA"/>
    <w:rsid w:val="006C5789"/>
    <w:rsid w:val="006C5D6C"/>
    <w:rsid w:val="006C6714"/>
    <w:rsid w:val="006C679F"/>
    <w:rsid w:val="006C754E"/>
    <w:rsid w:val="006D0A24"/>
    <w:rsid w:val="006D1604"/>
    <w:rsid w:val="006D32E1"/>
    <w:rsid w:val="006D3360"/>
    <w:rsid w:val="006D37D4"/>
    <w:rsid w:val="006D4E81"/>
    <w:rsid w:val="006D6AFC"/>
    <w:rsid w:val="006D7005"/>
    <w:rsid w:val="006D7F03"/>
    <w:rsid w:val="006E010D"/>
    <w:rsid w:val="006E04D8"/>
    <w:rsid w:val="006E0C06"/>
    <w:rsid w:val="006E12E8"/>
    <w:rsid w:val="006E542C"/>
    <w:rsid w:val="006E63BC"/>
    <w:rsid w:val="006E7390"/>
    <w:rsid w:val="006E7F71"/>
    <w:rsid w:val="006F01DA"/>
    <w:rsid w:val="006F04A7"/>
    <w:rsid w:val="006F0E5F"/>
    <w:rsid w:val="006F5C30"/>
    <w:rsid w:val="006F75F6"/>
    <w:rsid w:val="00701EA1"/>
    <w:rsid w:val="00701FFB"/>
    <w:rsid w:val="00704B80"/>
    <w:rsid w:val="00705822"/>
    <w:rsid w:val="007067CD"/>
    <w:rsid w:val="0070688F"/>
    <w:rsid w:val="00707D1A"/>
    <w:rsid w:val="007103DC"/>
    <w:rsid w:val="007107AD"/>
    <w:rsid w:val="00710CCC"/>
    <w:rsid w:val="00711CF7"/>
    <w:rsid w:val="00713318"/>
    <w:rsid w:val="0071374F"/>
    <w:rsid w:val="00713FB0"/>
    <w:rsid w:val="007162F1"/>
    <w:rsid w:val="0071651E"/>
    <w:rsid w:val="007179EB"/>
    <w:rsid w:val="00722733"/>
    <w:rsid w:val="00722AA8"/>
    <w:rsid w:val="00722E90"/>
    <w:rsid w:val="00723316"/>
    <w:rsid w:val="007243CF"/>
    <w:rsid w:val="00724BF1"/>
    <w:rsid w:val="00724E53"/>
    <w:rsid w:val="007256F0"/>
    <w:rsid w:val="00731145"/>
    <w:rsid w:val="00731E51"/>
    <w:rsid w:val="00731EC4"/>
    <w:rsid w:val="0073272F"/>
    <w:rsid w:val="00732FB3"/>
    <w:rsid w:val="00733EF4"/>
    <w:rsid w:val="00734660"/>
    <w:rsid w:val="00734FB5"/>
    <w:rsid w:val="00735349"/>
    <w:rsid w:val="007368CF"/>
    <w:rsid w:val="00737123"/>
    <w:rsid w:val="00742F02"/>
    <w:rsid w:val="00745F4D"/>
    <w:rsid w:val="00746291"/>
    <w:rsid w:val="007470A7"/>
    <w:rsid w:val="00750AF7"/>
    <w:rsid w:val="00752342"/>
    <w:rsid w:val="00752605"/>
    <w:rsid w:val="00752C76"/>
    <w:rsid w:val="007551C9"/>
    <w:rsid w:val="00755ED7"/>
    <w:rsid w:val="00757AAC"/>
    <w:rsid w:val="007600ED"/>
    <w:rsid w:val="0076119C"/>
    <w:rsid w:val="007617AD"/>
    <w:rsid w:val="007626C2"/>
    <w:rsid w:val="007661F0"/>
    <w:rsid w:val="00766811"/>
    <w:rsid w:val="00767F95"/>
    <w:rsid w:val="00770257"/>
    <w:rsid w:val="00771041"/>
    <w:rsid w:val="00771CDC"/>
    <w:rsid w:val="00771E00"/>
    <w:rsid w:val="00772888"/>
    <w:rsid w:val="00772EE6"/>
    <w:rsid w:val="00773204"/>
    <w:rsid w:val="007744AF"/>
    <w:rsid w:val="007747A5"/>
    <w:rsid w:val="00774CAE"/>
    <w:rsid w:val="007769D3"/>
    <w:rsid w:val="007777F3"/>
    <w:rsid w:val="00780FD3"/>
    <w:rsid w:val="00781013"/>
    <w:rsid w:val="0078643A"/>
    <w:rsid w:val="00791201"/>
    <w:rsid w:val="00793826"/>
    <w:rsid w:val="00793FA1"/>
    <w:rsid w:val="00794033"/>
    <w:rsid w:val="0079542A"/>
    <w:rsid w:val="0079649C"/>
    <w:rsid w:val="00796671"/>
    <w:rsid w:val="007974E7"/>
    <w:rsid w:val="007A02D8"/>
    <w:rsid w:val="007A0841"/>
    <w:rsid w:val="007A0E11"/>
    <w:rsid w:val="007A16E3"/>
    <w:rsid w:val="007A3D5E"/>
    <w:rsid w:val="007A3DC1"/>
    <w:rsid w:val="007A4596"/>
    <w:rsid w:val="007A4641"/>
    <w:rsid w:val="007A6E29"/>
    <w:rsid w:val="007B0767"/>
    <w:rsid w:val="007B0BEA"/>
    <w:rsid w:val="007B1AB9"/>
    <w:rsid w:val="007B2933"/>
    <w:rsid w:val="007B2CE9"/>
    <w:rsid w:val="007B31A1"/>
    <w:rsid w:val="007B3EAE"/>
    <w:rsid w:val="007B49D3"/>
    <w:rsid w:val="007B4B29"/>
    <w:rsid w:val="007B52DE"/>
    <w:rsid w:val="007C0B9A"/>
    <w:rsid w:val="007C2362"/>
    <w:rsid w:val="007C2B7E"/>
    <w:rsid w:val="007C2F08"/>
    <w:rsid w:val="007C3B83"/>
    <w:rsid w:val="007C74DB"/>
    <w:rsid w:val="007C77AB"/>
    <w:rsid w:val="007D1D47"/>
    <w:rsid w:val="007D2AF1"/>
    <w:rsid w:val="007D4700"/>
    <w:rsid w:val="007D4709"/>
    <w:rsid w:val="007D6201"/>
    <w:rsid w:val="007D63EE"/>
    <w:rsid w:val="007D77FD"/>
    <w:rsid w:val="007E184F"/>
    <w:rsid w:val="007E25D4"/>
    <w:rsid w:val="007E5632"/>
    <w:rsid w:val="007E5AE7"/>
    <w:rsid w:val="007E5ECC"/>
    <w:rsid w:val="007E663D"/>
    <w:rsid w:val="007E78A9"/>
    <w:rsid w:val="007F1889"/>
    <w:rsid w:val="007F2C63"/>
    <w:rsid w:val="007F3D52"/>
    <w:rsid w:val="007F47B6"/>
    <w:rsid w:val="007F55CF"/>
    <w:rsid w:val="007F5869"/>
    <w:rsid w:val="00800936"/>
    <w:rsid w:val="008013B4"/>
    <w:rsid w:val="008014EE"/>
    <w:rsid w:val="0080375D"/>
    <w:rsid w:val="0080560C"/>
    <w:rsid w:val="00805958"/>
    <w:rsid w:val="00806526"/>
    <w:rsid w:val="00807DA9"/>
    <w:rsid w:val="00810035"/>
    <w:rsid w:val="00810709"/>
    <w:rsid w:val="00810D6F"/>
    <w:rsid w:val="00811842"/>
    <w:rsid w:val="00813E7B"/>
    <w:rsid w:val="00817852"/>
    <w:rsid w:val="00820707"/>
    <w:rsid w:val="008218BC"/>
    <w:rsid w:val="00821A34"/>
    <w:rsid w:val="00821D72"/>
    <w:rsid w:val="00821E19"/>
    <w:rsid w:val="008229CF"/>
    <w:rsid w:val="00822FD6"/>
    <w:rsid w:val="0082350B"/>
    <w:rsid w:val="008243A7"/>
    <w:rsid w:val="00824672"/>
    <w:rsid w:val="00825368"/>
    <w:rsid w:val="0082665F"/>
    <w:rsid w:val="00826C64"/>
    <w:rsid w:val="00827AB7"/>
    <w:rsid w:val="00827F9A"/>
    <w:rsid w:val="008307DB"/>
    <w:rsid w:val="00830F66"/>
    <w:rsid w:val="0083129A"/>
    <w:rsid w:val="00832603"/>
    <w:rsid w:val="00832F4F"/>
    <w:rsid w:val="0083347D"/>
    <w:rsid w:val="008376EC"/>
    <w:rsid w:val="0084014F"/>
    <w:rsid w:val="008409A0"/>
    <w:rsid w:val="00840E78"/>
    <w:rsid w:val="00840E7D"/>
    <w:rsid w:val="008419F1"/>
    <w:rsid w:val="008427EA"/>
    <w:rsid w:val="00843256"/>
    <w:rsid w:val="008436F3"/>
    <w:rsid w:val="00843969"/>
    <w:rsid w:val="00843D7D"/>
    <w:rsid w:val="00844815"/>
    <w:rsid w:val="00844C59"/>
    <w:rsid w:val="00845AA7"/>
    <w:rsid w:val="00846105"/>
    <w:rsid w:val="00846647"/>
    <w:rsid w:val="0084764E"/>
    <w:rsid w:val="00847E5F"/>
    <w:rsid w:val="008516A2"/>
    <w:rsid w:val="0085197D"/>
    <w:rsid w:val="00854299"/>
    <w:rsid w:val="00854AA8"/>
    <w:rsid w:val="00854F4E"/>
    <w:rsid w:val="00860786"/>
    <w:rsid w:val="00861751"/>
    <w:rsid w:val="008617D9"/>
    <w:rsid w:val="008644E9"/>
    <w:rsid w:val="00867F60"/>
    <w:rsid w:val="00867F7A"/>
    <w:rsid w:val="00870CF8"/>
    <w:rsid w:val="0087114C"/>
    <w:rsid w:val="00871CC0"/>
    <w:rsid w:val="00871F4D"/>
    <w:rsid w:val="008734BB"/>
    <w:rsid w:val="00874213"/>
    <w:rsid w:val="008745B5"/>
    <w:rsid w:val="00874C46"/>
    <w:rsid w:val="00876FF6"/>
    <w:rsid w:val="00877AF1"/>
    <w:rsid w:val="008801C7"/>
    <w:rsid w:val="0088048D"/>
    <w:rsid w:val="008806C3"/>
    <w:rsid w:val="00880EFA"/>
    <w:rsid w:val="00882095"/>
    <w:rsid w:val="00882E43"/>
    <w:rsid w:val="00883758"/>
    <w:rsid w:val="0088384E"/>
    <w:rsid w:val="00884EDE"/>
    <w:rsid w:val="008857CD"/>
    <w:rsid w:val="008858FF"/>
    <w:rsid w:val="00887EBA"/>
    <w:rsid w:val="00890617"/>
    <w:rsid w:val="00890B22"/>
    <w:rsid w:val="00891136"/>
    <w:rsid w:val="00893032"/>
    <w:rsid w:val="00893CA4"/>
    <w:rsid w:val="008A0D15"/>
    <w:rsid w:val="008A15F5"/>
    <w:rsid w:val="008A1644"/>
    <w:rsid w:val="008A1AB9"/>
    <w:rsid w:val="008A20E6"/>
    <w:rsid w:val="008A32BB"/>
    <w:rsid w:val="008A361B"/>
    <w:rsid w:val="008A56F0"/>
    <w:rsid w:val="008A6552"/>
    <w:rsid w:val="008A66DB"/>
    <w:rsid w:val="008A72D5"/>
    <w:rsid w:val="008A7BA9"/>
    <w:rsid w:val="008B22D7"/>
    <w:rsid w:val="008B2A7B"/>
    <w:rsid w:val="008B3336"/>
    <w:rsid w:val="008B4AF1"/>
    <w:rsid w:val="008B55E9"/>
    <w:rsid w:val="008B6176"/>
    <w:rsid w:val="008C0BDB"/>
    <w:rsid w:val="008C2357"/>
    <w:rsid w:val="008C49AA"/>
    <w:rsid w:val="008C5661"/>
    <w:rsid w:val="008C58CC"/>
    <w:rsid w:val="008C6A82"/>
    <w:rsid w:val="008C7088"/>
    <w:rsid w:val="008C7CAD"/>
    <w:rsid w:val="008D01A1"/>
    <w:rsid w:val="008D0A21"/>
    <w:rsid w:val="008D11FC"/>
    <w:rsid w:val="008D1CD3"/>
    <w:rsid w:val="008D5142"/>
    <w:rsid w:val="008D6270"/>
    <w:rsid w:val="008D6AC1"/>
    <w:rsid w:val="008D6D46"/>
    <w:rsid w:val="008D71B0"/>
    <w:rsid w:val="008E0466"/>
    <w:rsid w:val="008E2BE8"/>
    <w:rsid w:val="008E306A"/>
    <w:rsid w:val="008E38BD"/>
    <w:rsid w:val="008E51A1"/>
    <w:rsid w:val="008E6C0E"/>
    <w:rsid w:val="008E7D6A"/>
    <w:rsid w:val="008F2604"/>
    <w:rsid w:val="008F346F"/>
    <w:rsid w:val="008F6737"/>
    <w:rsid w:val="008F6A76"/>
    <w:rsid w:val="008F764B"/>
    <w:rsid w:val="00900A41"/>
    <w:rsid w:val="00900AEC"/>
    <w:rsid w:val="00900E47"/>
    <w:rsid w:val="00901C89"/>
    <w:rsid w:val="00903A72"/>
    <w:rsid w:val="009048AC"/>
    <w:rsid w:val="0090524C"/>
    <w:rsid w:val="0090603B"/>
    <w:rsid w:val="00906E09"/>
    <w:rsid w:val="00907204"/>
    <w:rsid w:val="0090729A"/>
    <w:rsid w:val="009079EB"/>
    <w:rsid w:val="00911582"/>
    <w:rsid w:val="00912501"/>
    <w:rsid w:val="00912A2C"/>
    <w:rsid w:val="00912B12"/>
    <w:rsid w:val="0091316F"/>
    <w:rsid w:val="00913CBD"/>
    <w:rsid w:val="00914B9D"/>
    <w:rsid w:val="00915D13"/>
    <w:rsid w:val="009162AB"/>
    <w:rsid w:val="00917515"/>
    <w:rsid w:val="00917634"/>
    <w:rsid w:val="00920F0B"/>
    <w:rsid w:val="00921C61"/>
    <w:rsid w:val="00922726"/>
    <w:rsid w:val="009231B1"/>
    <w:rsid w:val="00923542"/>
    <w:rsid w:val="00923618"/>
    <w:rsid w:val="00923EF5"/>
    <w:rsid w:val="0092593B"/>
    <w:rsid w:val="00927091"/>
    <w:rsid w:val="00931B3C"/>
    <w:rsid w:val="00931F5A"/>
    <w:rsid w:val="00932C6E"/>
    <w:rsid w:val="00933C79"/>
    <w:rsid w:val="00933E34"/>
    <w:rsid w:val="009343BE"/>
    <w:rsid w:val="009347B9"/>
    <w:rsid w:val="00934910"/>
    <w:rsid w:val="00934CA2"/>
    <w:rsid w:val="00934CA3"/>
    <w:rsid w:val="009414A5"/>
    <w:rsid w:val="0094235F"/>
    <w:rsid w:val="00942AE2"/>
    <w:rsid w:val="0094420D"/>
    <w:rsid w:val="00944C66"/>
    <w:rsid w:val="009477C3"/>
    <w:rsid w:val="00950E2A"/>
    <w:rsid w:val="009515BA"/>
    <w:rsid w:val="00951F97"/>
    <w:rsid w:val="0095231D"/>
    <w:rsid w:val="0095249F"/>
    <w:rsid w:val="009533B2"/>
    <w:rsid w:val="00953BA6"/>
    <w:rsid w:val="00955384"/>
    <w:rsid w:val="00955403"/>
    <w:rsid w:val="00955C7D"/>
    <w:rsid w:val="00955E4D"/>
    <w:rsid w:val="00957415"/>
    <w:rsid w:val="00961A69"/>
    <w:rsid w:val="00961E0F"/>
    <w:rsid w:val="0096372B"/>
    <w:rsid w:val="0096475A"/>
    <w:rsid w:val="00965312"/>
    <w:rsid w:val="0096681D"/>
    <w:rsid w:val="00966A68"/>
    <w:rsid w:val="0096723F"/>
    <w:rsid w:val="009672B2"/>
    <w:rsid w:val="00971D67"/>
    <w:rsid w:val="009744BB"/>
    <w:rsid w:val="00974660"/>
    <w:rsid w:val="00974DC6"/>
    <w:rsid w:val="00977845"/>
    <w:rsid w:val="00977F2D"/>
    <w:rsid w:val="00980064"/>
    <w:rsid w:val="00980459"/>
    <w:rsid w:val="00982DCA"/>
    <w:rsid w:val="009830B7"/>
    <w:rsid w:val="009837FA"/>
    <w:rsid w:val="00983B6B"/>
    <w:rsid w:val="0098715F"/>
    <w:rsid w:val="0098768F"/>
    <w:rsid w:val="0099081F"/>
    <w:rsid w:val="009909A6"/>
    <w:rsid w:val="00991317"/>
    <w:rsid w:val="00992182"/>
    <w:rsid w:val="009921BC"/>
    <w:rsid w:val="00997674"/>
    <w:rsid w:val="00997940"/>
    <w:rsid w:val="009A12A2"/>
    <w:rsid w:val="009A1FFF"/>
    <w:rsid w:val="009A48FC"/>
    <w:rsid w:val="009A558E"/>
    <w:rsid w:val="009A57F1"/>
    <w:rsid w:val="009A7B8C"/>
    <w:rsid w:val="009B0711"/>
    <w:rsid w:val="009B0AE7"/>
    <w:rsid w:val="009B133F"/>
    <w:rsid w:val="009B4A9E"/>
    <w:rsid w:val="009B6417"/>
    <w:rsid w:val="009C0BA1"/>
    <w:rsid w:val="009C3B63"/>
    <w:rsid w:val="009C49C6"/>
    <w:rsid w:val="009C52E9"/>
    <w:rsid w:val="009C5C76"/>
    <w:rsid w:val="009C605F"/>
    <w:rsid w:val="009C7979"/>
    <w:rsid w:val="009D0168"/>
    <w:rsid w:val="009D0602"/>
    <w:rsid w:val="009D0FEC"/>
    <w:rsid w:val="009D14AE"/>
    <w:rsid w:val="009D322A"/>
    <w:rsid w:val="009D474B"/>
    <w:rsid w:val="009D47A8"/>
    <w:rsid w:val="009D53E6"/>
    <w:rsid w:val="009D5719"/>
    <w:rsid w:val="009D68B2"/>
    <w:rsid w:val="009E01F8"/>
    <w:rsid w:val="009E08E5"/>
    <w:rsid w:val="009E1BBF"/>
    <w:rsid w:val="009E39A0"/>
    <w:rsid w:val="009E3FF5"/>
    <w:rsid w:val="009E4A06"/>
    <w:rsid w:val="009F065D"/>
    <w:rsid w:val="009F3314"/>
    <w:rsid w:val="009F5B7E"/>
    <w:rsid w:val="009F5C3A"/>
    <w:rsid w:val="009F7494"/>
    <w:rsid w:val="009F7B58"/>
    <w:rsid w:val="00A0135C"/>
    <w:rsid w:val="00A0160E"/>
    <w:rsid w:val="00A058DD"/>
    <w:rsid w:val="00A05BD2"/>
    <w:rsid w:val="00A071FC"/>
    <w:rsid w:val="00A1142D"/>
    <w:rsid w:val="00A118B9"/>
    <w:rsid w:val="00A13C4B"/>
    <w:rsid w:val="00A14534"/>
    <w:rsid w:val="00A15DA2"/>
    <w:rsid w:val="00A160FA"/>
    <w:rsid w:val="00A16205"/>
    <w:rsid w:val="00A1664A"/>
    <w:rsid w:val="00A16C99"/>
    <w:rsid w:val="00A16EC4"/>
    <w:rsid w:val="00A17319"/>
    <w:rsid w:val="00A17724"/>
    <w:rsid w:val="00A17AAC"/>
    <w:rsid w:val="00A17D3E"/>
    <w:rsid w:val="00A2031E"/>
    <w:rsid w:val="00A212A4"/>
    <w:rsid w:val="00A2151B"/>
    <w:rsid w:val="00A219D5"/>
    <w:rsid w:val="00A23818"/>
    <w:rsid w:val="00A23967"/>
    <w:rsid w:val="00A241B4"/>
    <w:rsid w:val="00A25E4D"/>
    <w:rsid w:val="00A26B12"/>
    <w:rsid w:val="00A274EB"/>
    <w:rsid w:val="00A27F89"/>
    <w:rsid w:val="00A30F2A"/>
    <w:rsid w:val="00A32450"/>
    <w:rsid w:val="00A332D9"/>
    <w:rsid w:val="00A3390A"/>
    <w:rsid w:val="00A33994"/>
    <w:rsid w:val="00A3425D"/>
    <w:rsid w:val="00A345FC"/>
    <w:rsid w:val="00A3491C"/>
    <w:rsid w:val="00A34A53"/>
    <w:rsid w:val="00A36B17"/>
    <w:rsid w:val="00A401E6"/>
    <w:rsid w:val="00A40879"/>
    <w:rsid w:val="00A40ECF"/>
    <w:rsid w:val="00A429E8"/>
    <w:rsid w:val="00A432F3"/>
    <w:rsid w:val="00A4338B"/>
    <w:rsid w:val="00A44761"/>
    <w:rsid w:val="00A45558"/>
    <w:rsid w:val="00A46405"/>
    <w:rsid w:val="00A46AF4"/>
    <w:rsid w:val="00A5064A"/>
    <w:rsid w:val="00A50AC1"/>
    <w:rsid w:val="00A52324"/>
    <w:rsid w:val="00A5477F"/>
    <w:rsid w:val="00A56600"/>
    <w:rsid w:val="00A571E8"/>
    <w:rsid w:val="00A6059D"/>
    <w:rsid w:val="00A60DC5"/>
    <w:rsid w:val="00A61403"/>
    <w:rsid w:val="00A625A0"/>
    <w:rsid w:val="00A634D5"/>
    <w:rsid w:val="00A636C1"/>
    <w:rsid w:val="00A63CFD"/>
    <w:rsid w:val="00A6575B"/>
    <w:rsid w:val="00A66177"/>
    <w:rsid w:val="00A66691"/>
    <w:rsid w:val="00A67202"/>
    <w:rsid w:val="00A67663"/>
    <w:rsid w:val="00A711D6"/>
    <w:rsid w:val="00A75601"/>
    <w:rsid w:val="00A75CC0"/>
    <w:rsid w:val="00A775B6"/>
    <w:rsid w:val="00A77C85"/>
    <w:rsid w:val="00A77D76"/>
    <w:rsid w:val="00A81A15"/>
    <w:rsid w:val="00A821A1"/>
    <w:rsid w:val="00A82774"/>
    <w:rsid w:val="00A8289C"/>
    <w:rsid w:val="00A83BD7"/>
    <w:rsid w:val="00A84019"/>
    <w:rsid w:val="00A85F14"/>
    <w:rsid w:val="00A867C7"/>
    <w:rsid w:val="00A868AB"/>
    <w:rsid w:val="00A86DCC"/>
    <w:rsid w:val="00A8709E"/>
    <w:rsid w:val="00A9055A"/>
    <w:rsid w:val="00A90EEB"/>
    <w:rsid w:val="00A9130B"/>
    <w:rsid w:val="00A944FF"/>
    <w:rsid w:val="00A97A29"/>
    <w:rsid w:val="00AA0EF0"/>
    <w:rsid w:val="00AA1711"/>
    <w:rsid w:val="00AA488F"/>
    <w:rsid w:val="00AA4F90"/>
    <w:rsid w:val="00AA5702"/>
    <w:rsid w:val="00AA5E4C"/>
    <w:rsid w:val="00AA66E7"/>
    <w:rsid w:val="00AA6822"/>
    <w:rsid w:val="00AA6ACA"/>
    <w:rsid w:val="00AA7FB7"/>
    <w:rsid w:val="00AB01C5"/>
    <w:rsid w:val="00AB089C"/>
    <w:rsid w:val="00AB39C7"/>
    <w:rsid w:val="00AB4767"/>
    <w:rsid w:val="00AB4CB4"/>
    <w:rsid w:val="00AB5922"/>
    <w:rsid w:val="00AB5E2B"/>
    <w:rsid w:val="00AB7AE9"/>
    <w:rsid w:val="00AB7DCC"/>
    <w:rsid w:val="00AC10A5"/>
    <w:rsid w:val="00AC3385"/>
    <w:rsid w:val="00AC6227"/>
    <w:rsid w:val="00AC6506"/>
    <w:rsid w:val="00AC76C1"/>
    <w:rsid w:val="00AD1506"/>
    <w:rsid w:val="00AD4E8F"/>
    <w:rsid w:val="00AD57A7"/>
    <w:rsid w:val="00AD5A51"/>
    <w:rsid w:val="00AE0128"/>
    <w:rsid w:val="00AE020F"/>
    <w:rsid w:val="00AE15BD"/>
    <w:rsid w:val="00AE1D1B"/>
    <w:rsid w:val="00AE231F"/>
    <w:rsid w:val="00AE3C4C"/>
    <w:rsid w:val="00AE469B"/>
    <w:rsid w:val="00AE51D8"/>
    <w:rsid w:val="00AF06EF"/>
    <w:rsid w:val="00AF0742"/>
    <w:rsid w:val="00AF07BE"/>
    <w:rsid w:val="00AF0AA7"/>
    <w:rsid w:val="00AF18F5"/>
    <w:rsid w:val="00AF1B8E"/>
    <w:rsid w:val="00AF2A0C"/>
    <w:rsid w:val="00AF49B0"/>
    <w:rsid w:val="00AF4D24"/>
    <w:rsid w:val="00AF61E8"/>
    <w:rsid w:val="00AF63B9"/>
    <w:rsid w:val="00AF64B0"/>
    <w:rsid w:val="00AF6742"/>
    <w:rsid w:val="00B0063E"/>
    <w:rsid w:val="00B00B29"/>
    <w:rsid w:val="00B01449"/>
    <w:rsid w:val="00B016FC"/>
    <w:rsid w:val="00B02C56"/>
    <w:rsid w:val="00B06AED"/>
    <w:rsid w:val="00B07D1A"/>
    <w:rsid w:val="00B112F1"/>
    <w:rsid w:val="00B116E3"/>
    <w:rsid w:val="00B12025"/>
    <w:rsid w:val="00B12588"/>
    <w:rsid w:val="00B13AE9"/>
    <w:rsid w:val="00B13C0C"/>
    <w:rsid w:val="00B14E93"/>
    <w:rsid w:val="00B164F3"/>
    <w:rsid w:val="00B16521"/>
    <w:rsid w:val="00B17554"/>
    <w:rsid w:val="00B17F1E"/>
    <w:rsid w:val="00B20167"/>
    <w:rsid w:val="00B20742"/>
    <w:rsid w:val="00B20C29"/>
    <w:rsid w:val="00B20CC1"/>
    <w:rsid w:val="00B21191"/>
    <w:rsid w:val="00B23D79"/>
    <w:rsid w:val="00B24B94"/>
    <w:rsid w:val="00B25697"/>
    <w:rsid w:val="00B2720D"/>
    <w:rsid w:val="00B27340"/>
    <w:rsid w:val="00B30224"/>
    <w:rsid w:val="00B31555"/>
    <w:rsid w:val="00B32C6E"/>
    <w:rsid w:val="00B37778"/>
    <w:rsid w:val="00B377E1"/>
    <w:rsid w:val="00B37FB0"/>
    <w:rsid w:val="00B40B4A"/>
    <w:rsid w:val="00B41C4D"/>
    <w:rsid w:val="00B435FA"/>
    <w:rsid w:val="00B43818"/>
    <w:rsid w:val="00B453EF"/>
    <w:rsid w:val="00B4547F"/>
    <w:rsid w:val="00B455DA"/>
    <w:rsid w:val="00B466E6"/>
    <w:rsid w:val="00B469C0"/>
    <w:rsid w:val="00B53512"/>
    <w:rsid w:val="00B5371D"/>
    <w:rsid w:val="00B558C3"/>
    <w:rsid w:val="00B559DC"/>
    <w:rsid w:val="00B56936"/>
    <w:rsid w:val="00B60CA2"/>
    <w:rsid w:val="00B6166C"/>
    <w:rsid w:val="00B618EE"/>
    <w:rsid w:val="00B62E9E"/>
    <w:rsid w:val="00B638E4"/>
    <w:rsid w:val="00B648E0"/>
    <w:rsid w:val="00B67341"/>
    <w:rsid w:val="00B6769D"/>
    <w:rsid w:val="00B67AD0"/>
    <w:rsid w:val="00B70AA3"/>
    <w:rsid w:val="00B70C97"/>
    <w:rsid w:val="00B70D3F"/>
    <w:rsid w:val="00B71755"/>
    <w:rsid w:val="00B71AB2"/>
    <w:rsid w:val="00B71DCF"/>
    <w:rsid w:val="00B7415F"/>
    <w:rsid w:val="00B74FD5"/>
    <w:rsid w:val="00B76B76"/>
    <w:rsid w:val="00B80BB6"/>
    <w:rsid w:val="00B81CAF"/>
    <w:rsid w:val="00B83570"/>
    <w:rsid w:val="00B843B9"/>
    <w:rsid w:val="00B84971"/>
    <w:rsid w:val="00B84DDC"/>
    <w:rsid w:val="00B8542C"/>
    <w:rsid w:val="00B8585C"/>
    <w:rsid w:val="00B86284"/>
    <w:rsid w:val="00B910FD"/>
    <w:rsid w:val="00B91BD0"/>
    <w:rsid w:val="00B91F7C"/>
    <w:rsid w:val="00B922A4"/>
    <w:rsid w:val="00B94236"/>
    <w:rsid w:val="00B94C9D"/>
    <w:rsid w:val="00B94F83"/>
    <w:rsid w:val="00B96105"/>
    <w:rsid w:val="00B9661E"/>
    <w:rsid w:val="00B972C5"/>
    <w:rsid w:val="00B97966"/>
    <w:rsid w:val="00B97998"/>
    <w:rsid w:val="00B97FEE"/>
    <w:rsid w:val="00BA07C0"/>
    <w:rsid w:val="00BA1D21"/>
    <w:rsid w:val="00BA2C08"/>
    <w:rsid w:val="00BA4CDB"/>
    <w:rsid w:val="00BA5B3F"/>
    <w:rsid w:val="00BA5BD5"/>
    <w:rsid w:val="00BA5E03"/>
    <w:rsid w:val="00BA5F48"/>
    <w:rsid w:val="00BA798A"/>
    <w:rsid w:val="00BA7F52"/>
    <w:rsid w:val="00BB3237"/>
    <w:rsid w:val="00BB71AB"/>
    <w:rsid w:val="00BC0874"/>
    <w:rsid w:val="00BC0D32"/>
    <w:rsid w:val="00BC233D"/>
    <w:rsid w:val="00BC3CD0"/>
    <w:rsid w:val="00BC455E"/>
    <w:rsid w:val="00BD02A2"/>
    <w:rsid w:val="00BD2D1B"/>
    <w:rsid w:val="00BD3330"/>
    <w:rsid w:val="00BD4904"/>
    <w:rsid w:val="00BD514B"/>
    <w:rsid w:val="00BD5405"/>
    <w:rsid w:val="00BD596D"/>
    <w:rsid w:val="00BD660B"/>
    <w:rsid w:val="00BD6B5A"/>
    <w:rsid w:val="00BD6C86"/>
    <w:rsid w:val="00BD71ED"/>
    <w:rsid w:val="00BE03BC"/>
    <w:rsid w:val="00BE2189"/>
    <w:rsid w:val="00BE2405"/>
    <w:rsid w:val="00BE2BF9"/>
    <w:rsid w:val="00BE3A35"/>
    <w:rsid w:val="00BE68EE"/>
    <w:rsid w:val="00BE6F8C"/>
    <w:rsid w:val="00BE72BF"/>
    <w:rsid w:val="00BE76AB"/>
    <w:rsid w:val="00BF008C"/>
    <w:rsid w:val="00BF091B"/>
    <w:rsid w:val="00BF20C8"/>
    <w:rsid w:val="00BF2973"/>
    <w:rsid w:val="00BF36B9"/>
    <w:rsid w:val="00BF4A02"/>
    <w:rsid w:val="00BF6070"/>
    <w:rsid w:val="00BF6751"/>
    <w:rsid w:val="00BF6D47"/>
    <w:rsid w:val="00BF7574"/>
    <w:rsid w:val="00C01173"/>
    <w:rsid w:val="00C01FB6"/>
    <w:rsid w:val="00C0232A"/>
    <w:rsid w:val="00C026A9"/>
    <w:rsid w:val="00C02FCE"/>
    <w:rsid w:val="00C03E38"/>
    <w:rsid w:val="00C047B4"/>
    <w:rsid w:val="00C04EF0"/>
    <w:rsid w:val="00C06D42"/>
    <w:rsid w:val="00C1025C"/>
    <w:rsid w:val="00C10F79"/>
    <w:rsid w:val="00C11164"/>
    <w:rsid w:val="00C118F6"/>
    <w:rsid w:val="00C11F93"/>
    <w:rsid w:val="00C12607"/>
    <w:rsid w:val="00C13E4E"/>
    <w:rsid w:val="00C15018"/>
    <w:rsid w:val="00C15040"/>
    <w:rsid w:val="00C15250"/>
    <w:rsid w:val="00C15B9B"/>
    <w:rsid w:val="00C16FBB"/>
    <w:rsid w:val="00C20DD4"/>
    <w:rsid w:val="00C214F5"/>
    <w:rsid w:val="00C21508"/>
    <w:rsid w:val="00C22FA0"/>
    <w:rsid w:val="00C23ADC"/>
    <w:rsid w:val="00C23D57"/>
    <w:rsid w:val="00C247C5"/>
    <w:rsid w:val="00C24C06"/>
    <w:rsid w:val="00C250A3"/>
    <w:rsid w:val="00C26A8A"/>
    <w:rsid w:val="00C279B5"/>
    <w:rsid w:val="00C27BF0"/>
    <w:rsid w:val="00C3087B"/>
    <w:rsid w:val="00C31563"/>
    <w:rsid w:val="00C320CC"/>
    <w:rsid w:val="00C3292F"/>
    <w:rsid w:val="00C32C4B"/>
    <w:rsid w:val="00C32F34"/>
    <w:rsid w:val="00C33A2D"/>
    <w:rsid w:val="00C33EA4"/>
    <w:rsid w:val="00C340AA"/>
    <w:rsid w:val="00C35461"/>
    <w:rsid w:val="00C3759A"/>
    <w:rsid w:val="00C37E5F"/>
    <w:rsid w:val="00C4115A"/>
    <w:rsid w:val="00C41901"/>
    <w:rsid w:val="00C41B0F"/>
    <w:rsid w:val="00C42DBC"/>
    <w:rsid w:val="00C43364"/>
    <w:rsid w:val="00C44A67"/>
    <w:rsid w:val="00C45110"/>
    <w:rsid w:val="00C4528E"/>
    <w:rsid w:val="00C45835"/>
    <w:rsid w:val="00C45D43"/>
    <w:rsid w:val="00C467C5"/>
    <w:rsid w:val="00C46B47"/>
    <w:rsid w:val="00C4798A"/>
    <w:rsid w:val="00C50043"/>
    <w:rsid w:val="00C50F2E"/>
    <w:rsid w:val="00C51298"/>
    <w:rsid w:val="00C5165A"/>
    <w:rsid w:val="00C51A11"/>
    <w:rsid w:val="00C523E2"/>
    <w:rsid w:val="00C539C8"/>
    <w:rsid w:val="00C5432C"/>
    <w:rsid w:val="00C54E24"/>
    <w:rsid w:val="00C54FB7"/>
    <w:rsid w:val="00C55810"/>
    <w:rsid w:val="00C55A38"/>
    <w:rsid w:val="00C55F37"/>
    <w:rsid w:val="00C57040"/>
    <w:rsid w:val="00C5759C"/>
    <w:rsid w:val="00C577C9"/>
    <w:rsid w:val="00C57E12"/>
    <w:rsid w:val="00C60F71"/>
    <w:rsid w:val="00C6406B"/>
    <w:rsid w:val="00C644B3"/>
    <w:rsid w:val="00C64582"/>
    <w:rsid w:val="00C676AC"/>
    <w:rsid w:val="00C67F5D"/>
    <w:rsid w:val="00C7363B"/>
    <w:rsid w:val="00C74A6A"/>
    <w:rsid w:val="00C7512B"/>
    <w:rsid w:val="00C7514F"/>
    <w:rsid w:val="00C75C86"/>
    <w:rsid w:val="00C761E1"/>
    <w:rsid w:val="00C76930"/>
    <w:rsid w:val="00C81BD8"/>
    <w:rsid w:val="00C83E07"/>
    <w:rsid w:val="00C84779"/>
    <w:rsid w:val="00C85A1E"/>
    <w:rsid w:val="00C86A25"/>
    <w:rsid w:val="00C8712B"/>
    <w:rsid w:val="00C90783"/>
    <w:rsid w:val="00C91676"/>
    <w:rsid w:val="00C91802"/>
    <w:rsid w:val="00C928B0"/>
    <w:rsid w:val="00C946D1"/>
    <w:rsid w:val="00C949A4"/>
    <w:rsid w:val="00C95CE0"/>
    <w:rsid w:val="00C97799"/>
    <w:rsid w:val="00C97DD7"/>
    <w:rsid w:val="00CA30D3"/>
    <w:rsid w:val="00CA3866"/>
    <w:rsid w:val="00CA39BA"/>
    <w:rsid w:val="00CA3F86"/>
    <w:rsid w:val="00CA56B8"/>
    <w:rsid w:val="00CA5CAD"/>
    <w:rsid w:val="00CA5F08"/>
    <w:rsid w:val="00CA7CC6"/>
    <w:rsid w:val="00CB107D"/>
    <w:rsid w:val="00CB15BC"/>
    <w:rsid w:val="00CB2942"/>
    <w:rsid w:val="00CB37F7"/>
    <w:rsid w:val="00CB401B"/>
    <w:rsid w:val="00CB4182"/>
    <w:rsid w:val="00CB4E47"/>
    <w:rsid w:val="00CB58AC"/>
    <w:rsid w:val="00CB61DC"/>
    <w:rsid w:val="00CB66DD"/>
    <w:rsid w:val="00CB6791"/>
    <w:rsid w:val="00CB68F3"/>
    <w:rsid w:val="00CC01F6"/>
    <w:rsid w:val="00CC0F93"/>
    <w:rsid w:val="00CC151E"/>
    <w:rsid w:val="00CC1B76"/>
    <w:rsid w:val="00CC1BE1"/>
    <w:rsid w:val="00CC47A8"/>
    <w:rsid w:val="00CC4E60"/>
    <w:rsid w:val="00CC5D4D"/>
    <w:rsid w:val="00CC5FDB"/>
    <w:rsid w:val="00CC6766"/>
    <w:rsid w:val="00CC6FE6"/>
    <w:rsid w:val="00CC747F"/>
    <w:rsid w:val="00CD1829"/>
    <w:rsid w:val="00CD269D"/>
    <w:rsid w:val="00CD2D82"/>
    <w:rsid w:val="00CD2E46"/>
    <w:rsid w:val="00CD556E"/>
    <w:rsid w:val="00CD692A"/>
    <w:rsid w:val="00CD7EDE"/>
    <w:rsid w:val="00CE022B"/>
    <w:rsid w:val="00CE1698"/>
    <w:rsid w:val="00CE203E"/>
    <w:rsid w:val="00CE3FD1"/>
    <w:rsid w:val="00CE427A"/>
    <w:rsid w:val="00CE429E"/>
    <w:rsid w:val="00CE4A91"/>
    <w:rsid w:val="00CE58ED"/>
    <w:rsid w:val="00CE6446"/>
    <w:rsid w:val="00CE6BF2"/>
    <w:rsid w:val="00CF0F4C"/>
    <w:rsid w:val="00CF20C1"/>
    <w:rsid w:val="00CF2858"/>
    <w:rsid w:val="00CF383B"/>
    <w:rsid w:val="00CF7A1A"/>
    <w:rsid w:val="00D00012"/>
    <w:rsid w:val="00D00463"/>
    <w:rsid w:val="00D008D7"/>
    <w:rsid w:val="00D010D7"/>
    <w:rsid w:val="00D012DE"/>
    <w:rsid w:val="00D0220B"/>
    <w:rsid w:val="00D03F55"/>
    <w:rsid w:val="00D04C98"/>
    <w:rsid w:val="00D056CD"/>
    <w:rsid w:val="00D05C25"/>
    <w:rsid w:val="00D0631A"/>
    <w:rsid w:val="00D10525"/>
    <w:rsid w:val="00D10761"/>
    <w:rsid w:val="00D1257B"/>
    <w:rsid w:val="00D136FD"/>
    <w:rsid w:val="00D13E6E"/>
    <w:rsid w:val="00D1417E"/>
    <w:rsid w:val="00D1441F"/>
    <w:rsid w:val="00D14B09"/>
    <w:rsid w:val="00D14C40"/>
    <w:rsid w:val="00D15E07"/>
    <w:rsid w:val="00D168C5"/>
    <w:rsid w:val="00D16D85"/>
    <w:rsid w:val="00D209D1"/>
    <w:rsid w:val="00D20A23"/>
    <w:rsid w:val="00D20A8A"/>
    <w:rsid w:val="00D20CCA"/>
    <w:rsid w:val="00D22307"/>
    <w:rsid w:val="00D22D03"/>
    <w:rsid w:val="00D23203"/>
    <w:rsid w:val="00D24836"/>
    <w:rsid w:val="00D24CCC"/>
    <w:rsid w:val="00D24F81"/>
    <w:rsid w:val="00D2600D"/>
    <w:rsid w:val="00D279BF"/>
    <w:rsid w:val="00D27AFF"/>
    <w:rsid w:val="00D27D3B"/>
    <w:rsid w:val="00D30AE4"/>
    <w:rsid w:val="00D30F8B"/>
    <w:rsid w:val="00D31497"/>
    <w:rsid w:val="00D315EC"/>
    <w:rsid w:val="00D32177"/>
    <w:rsid w:val="00D33C62"/>
    <w:rsid w:val="00D33D53"/>
    <w:rsid w:val="00D343EB"/>
    <w:rsid w:val="00D359E6"/>
    <w:rsid w:val="00D35EA2"/>
    <w:rsid w:val="00D362C0"/>
    <w:rsid w:val="00D37775"/>
    <w:rsid w:val="00D414C9"/>
    <w:rsid w:val="00D43DBD"/>
    <w:rsid w:val="00D459FD"/>
    <w:rsid w:val="00D45B60"/>
    <w:rsid w:val="00D460C4"/>
    <w:rsid w:val="00D511FA"/>
    <w:rsid w:val="00D5184B"/>
    <w:rsid w:val="00D52359"/>
    <w:rsid w:val="00D52C82"/>
    <w:rsid w:val="00D53AF4"/>
    <w:rsid w:val="00D55953"/>
    <w:rsid w:val="00D56A47"/>
    <w:rsid w:val="00D57B4C"/>
    <w:rsid w:val="00D611B5"/>
    <w:rsid w:val="00D62DDD"/>
    <w:rsid w:val="00D63D5D"/>
    <w:rsid w:val="00D643E2"/>
    <w:rsid w:val="00D65035"/>
    <w:rsid w:val="00D70D79"/>
    <w:rsid w:val="00D70EC1"/>
    <w:rsid w:val="00D71E69"/>
    <w:rsid w:val="00D72DA5"/>
    <w:rsid w:val="00D73C58"/>
    <w:rsid w:val="00D76BB1"/>
    <w:rsid w:val="00D774D9"/>
    <w:rsid w:val="00D77BB0"/>
    <w:rsid w:val="00D77FFC"/>
    <w:rsid w:val="00D804AE"/>
    <w:rsid w:val="00D804FD"/>
    <w:rsid w:val="00D8285D"/>
    <w:rsid w:val="00D8313D"/>
    <w:rsid w:val="00D850CE"/>
    <w:rsid w:val="00D85B87"/>
    <w:rsid w:val="00D85D0B"/>
    <w:rsid w:val="00D86632"/>
    <w:rsid w:val="00D90E58"/>
    <w:rsid w:val="00D91284"/>
    <w:rsid w:val="00D91A1B"/>
    <w:rsid w:val="00D92470"/>
    <w:rsid w:val="00D92A00"/>
    <w:rsid w:val="00D932A7"/>
    <w:rsid w:val="00D93C9B"/>
    <w:rsid w:val="00D955A5"/>
    <w:rsid w:val="00D97696"/>
    <w:rsid w:val="00D97EF8"/>
    <w:rsid w:val="00DA0065"/>
    <w:rsid w:val="00DA178D"/>
    <w:rsid w:val="00DA27D7"/>
    <w:rsid w:val="00DA45B4"/>
    <w:rsid w:val="00DA4637"/>
    <w:rsid w:val="00DA5AC0"/>
    <w:rsid w:val="00DA695B"/>
    <w:rsid w:val="00DA740A"/>
    <w:rsid w:val="00DB07E4"/>
    <w:rsid w:val="00DB1717"/>
    <w:rsid w:val="00DB30A7"/>
    <w:rsid w:val="00DB7530"/>
    <w:rsid w:val="00DC201A"/>
    <w:rsid w:val="00DC2872"/>
    <w:rsid w:val="00DC2D76"/>
    <w:rsid w:val="00DC3E1F"/>
    <w:rsid w:val="00DC55F4"/>
    <w:rsid w:val="00DC5795"/>
    <w:rsid w:val="00DC60E4"/>
    <w:rsid w:val="00DC76EF"/>
    <w:rsid w:val="00DD3B5F"/>
    <w:rsid w:val="00DD4F83"/>
    <w:rsid w:val="00DD547C"/>
    <w:rsid w:val="00DD5E7F"/>
    <w:rsid w:val="00DD6E09"/>
    <w:rsid w:val="00DD6EA1"/>
    <w:rsid w:val="00DE0B35"/>
    <w:rsid w:val="00DE0EC5"/>
    <w:rsid w:val="00DE132D"/>
    <w:rsid w:val="00DE16F3"/>
    <w:rsid w:val="00DE27E5"/>
    <w:rsid w:val="00DE2A12"/>
    <w:rsid w:val="00DE6342"/>
    <w:rsid w:val="00DE6869"/>
    <w:rsid w:val="00DE6DE7"/>
    <w:rsid w:val="00DE6ECB"/>
    <w:rsid w:val="00DE772D"/>
    <w:rsid w:val="00DF0248"/>
    <w:rsid w:val="00DF1308"/>
    <w:rsid w:val="00DF16AE"/>
    <w:rsid w:val="00DF16CE"/>
    <w:rsid w:val="00DF288B"/>
    <w:rsid w:val="00DF3E8E"/>
    <w:rsid w:val="00DF4FF5"/>
    <w:rsid w:val="00DF5EB6"/>
    <w:rsid w:val="00DF6BA7"/>
    <w:rsid w:val="00DF706B"/>
    <w:rsid w:val="00DF7929"/>
    <w:rsid w:val="00DF7B99"/>
    <w:rsid w:val="00E0069D"/>
    <w:rsid w:val="00E00D14"/>
    <w:rsid w:val="00E01E17"/>
    <w:rsid w:val="00E0256F"/>
    <w:rsid w:val="00E02660"/>
    <w:rsid w:val="00E031FE"/>
    <w:rsid w:val="00E043E5"/>
    <w:rsid w:val="00E045CC"/>
    <w:rsid w:val="00E05078"/>
    <w:rsid w:val="00E0554E"/>
    <w:rsid w:val="00E05FBA"/>
    <w:rsid w:val="00E07642"/>
    <w:rsid w:val="00E11084"/>
    <w:rsid w:val="00E1166C"/>
    <w:rsid w:val="00E116F0"/>
    <w:rsid w:val="00E11893"/>
    <w:rsid w:val="00E13A8A"/>
    <w:rsid w:val="00E16D2D"/>
    <w:rsid w:val="00E176DD"/>
    <w:rsid w:val="00E17B21"/>
    <w:rsid w:val="00E21443"/>
    <w:rsid w:val="00E21D87"/>
    <w:rsid w:val="00E21F58"/>
    <w:rsid w:val="00E232DB"/>
    <w:rsid w:val="00E23EB6"/>
    <w:rsid w:val="00E24A62"/>
    <w:rsid w:val="00E258C0"/>
    <w:rsid w:val="00E259B5"/>
    <w:rsid w:val="00E268CC"/>
    <w:rsid w:val="00E26DD7"/>
    <w:rsid w:val="00E27ECB"/>
    <w:rsid w:val="00E304C1"/>
    <w:rsid w:val="00E31DFD"/>
    <w:rsid w:val="00E32DCD"/>
    <w:rsid w:val="00E333DC"/>
    <w:rsid w:val="00E335FB"/>
    <w:rsid w:val="00E33E6D"/>
    <w:rsid w:val="00E34B91"/>
    <w:rsid w:val="00E34C73"/>
    <w:rsid w:val="00E36934"/>
    <w:rsid w:val="00E36D56"/>
    <w:rsid w:val="00E37DE3"/>
    <w:rsid w:val="00E418F2"/>
    <w:rsid w:val="00E41D62"/>
    <w:rsid w:val="00E426A9"/>
    <w:rsid w:val="00E42729"/>
    <w:rsid w:val="00E442EF"/>
    <w:rsid w:val="00E444E0"/>
    <w:rsid w:val="00E44B24"/>
    <w:rsid w:val="00E450A5"/>
    <w:rsid w:val="00E45D3E"/>
    <w:rsid w:val="00E4687B"/>
    <w:rsid w:val="00E47F39"/>
    <w:rsid w:val="00E504AC"/>
    <w:rsid w:val="00E511B7"/>
    <w:rsid w:val="00E51C11"/>
    <w:rsid w:val="00E51D94"/>
    <w:rsid w:val="00E521B8"/>
    <w:rsid w:val="00E54591"/>
    <w:rsid w:val="00E55A98"/>
    <w:rsid w:val="00E573C9"/>
    <w:rsid w:val="00E60FCE"/>
    <w:rsid w:val="00E61808"/>
    <w:rsid w:val="00E63578"/>
    <w:rsid w:val="00E64362"/>
    <w:rsid w:val="00E6495B"/>
    <w:rsid w:val="00E64D5A"/>
    <w:rsid w:val="00E65A03"/>
    <w:rsid w:val="00E662E9"/>
    <w:rsid w:val="00E67959"/>
    <w:rsid w:val="00E7010A"/>
    <w:rsid w:val="00E730B3"/>
    <w:rsid w:val="00E7329D"/>
    <w:rsid w:val="00E73C47"/>
    <w:rsid w:val="00E77448"/>
    <w:rsid w:val="00E8039B"/>
    <w:rsid w:val="00E80468"/>
    <w:rsid w:val="00E81AB7"/>
    <w:rsid w:val="00E8208A"/>
    <w:rsid w:val="00E8325D"/>
    <w:rsid w:val="00E85B0A"/>
    <w:rsid w:val="00E878C2"/>
    <w:rsid w:val="00E908B2"/>
    <w:rsid w:val="00E9200D"/>
    <w:rsid w:val="00E92D6D"/>
    <w:rsid w:val="00E930EC"/>
    <w:rsid w:val="00E93451"/>
    <w:rsid w:val="00E935AB"/>
    <w:rsid w:val="00E94298"/>
    <w:rsid w:val="00E94A87"/>
    <w:rsid w:val="00E94B64"/>
    <w:rsid w:val="00E95680"/>
    <w:rsid w:val="00E958DD"/>
    <w:rsid w:val="00E95B59"/>
    <w:rsid w:val="00E95FF8"/>
    <w:rsid w:val="00E96DFD"/>
    <w:rsid w:val="00E96EC1"/>
    <w:rsid w:val="00EA01DE"/>
    <w:rsid w:val="00EA0D76"/>
    <w:rsid w:val="00EA145B"/>
    <w:rsid w:val="00EA1C3C"/>
    <w:rsid w:val="00EA2144"/>
    <w:rsid w:val="00EA25DD"/>
    <w:rsid w:val="00EA29C1"/>
    <w:rsid w:val="00EA2E5C"/>
    <w:rsid w:val="00EA3971"/>
    <w:rsid w:val="00EA4800"/>
    <w:rsid w:val="00EA4A5F"/>
    <w:rsid w:val="00EA4EF1"/>
    <w:rsid w:val="00EA5832"/>
    <w:rsid w:val="00EA5FE4"/>
    <w:rsid w:val="00EA7B7F"/>
    <w:rsid w:val="00EB0006"/>
    <w:rsid w:val="00EB02E0"/>
    <w:rsid w:val="00EB04F7"/>
    <w:rsid w:val="00EB1163"/>
    <w:rsid w:val="00EB288F"/>
    <w:rsid w:val="00EB2EC1"/>
    <w:rsid w:val="00EB53D7"/>
    <w:rsid w:val="00EB5BFB"/>
    <w:rsid w:val="00EB5F25"/>
    <w:rsid w:val="00EB72E6"/>
    <w:rsid w:val="00EC1543"/>
    <w:rsid w:val="00EC37D1"/>
    <w:rsid w:val="00EC3AF6"/>
    <w:rsid w:val="00EC4444"/>
    <w:rsid w:val="00ED01DF"/>
    <w:rsid w:val="00ED0BC8"/>
    <w:rsid w:val="00ED190D"/>
    <w:rsid w:val="00ED2DB6"/>
    <w:rsid w:val="00ED3CC5"/>
    <w:rsid w:val="00ED3D8D"/>
    <w:rsid w:val="00ED4027"/>
    <w:rsid w:val="00ED41C5"/>
    <w:rsid w:val="00ED5926"/>
    <w:rsid w:val="00ED623C"/>
    <w:rsid w:val="00EE1C57"/>
    <w:rsid w:val="00EE3125"/>
    <w:rsid w:val="00EE3EDB"/>
    <w:rsid w:val="00EE496F"/>
    <w:rsid w:val="00EE589A"/>
    <w:rsid w:val="00EE60B3"/>
    <w:rsid w:val="00EF0CCA"/>
    <w:rsid w:val="00EF344F"/>
    <w:rsid w:val="00EF3969"/>
    <w:rsid w:val="00EF4E7E"/>
    <w:rsid w:val="00EF560A"/>
    <w:rsid w:val="00EF5CB5"/>
    <w:rsid w:val="00EF70D7"/>
    <w:rsid w:val="00EF74C3"/>
    <w:rsid w:val="00F00221"/>
    <w:rsid w:val="00F019FC"/>
    <w:rsid w:val="00F01B1D"/>
    <w:rsid w:val="00F01D60"/>
    <w:rsid w:val="00F02DEA"/>
    <w:rsid w:val="00F0320B"/>
    <w:rsid w:val="00F04422"/>
    <w:rsid w:val="00F04CF3"/>
    <w:rsid w:val="00F1014C"/>
    <w:rsid w:val="00F10269"/>
    <w:rsid w:val="00F11F02"/>
    <w:rsid w:val="00F12517"/>
    <w:rsid w:val="00F12AA1"/>
    <w:rsid w:val="00F13CEC"/>
    <w:rsid w:val="00F14037"/>
    <w:rsid w:val="00F150E7"/>
    <w:rsid w:val="00F15741"/>
    <w:rsid w:val="00F15864"/>
    <w:rsid w:val="00F15B5E"/>
    <w:rsid w:val="00F1687E"/>
    <w:rsid w:val="00F20D4E"/>
    <w:rsid w:val="00F21594"/>
    <w:rsid w:val="00F261D0"/>
    <w:rsid w:val="00F26710"/>
    <w:rsid w:val="00F26C6E"/>
    <w:rsid w:val="00F26D04"/>
    <w:rsid w:val="00F2756F"/>
    <w:rsid w:val="00F33642"/>
    <w:rsid w:val="00F33741"/>
    <w:rsid w:val="00F339BE"/>
    <w:rsid w:val="00F346AF"/>
    <w:rsid w:val="00F34973"/>
    <w:rsid w:val="00F34EB9"/>
    <w:rsid w:val="00F35A8E"/>
    <w:rsid w:val="00F35AA7"/>
    <w:rsid w:val="00F35F65"/>
    <w:rsid w:val="00F37AE5"/>
    <w:rsid w:val="00F406E2"/>
    <w:rsid w:val="00F41260"/>
    <w:rsid w:val="00F413AF"/>
    <w:rsid w:val="00F418E3"/>
    <w:rsid w:val="00F41FD9"/>
    <w:rsid w:val="00F42637"/>
    <w:rsid w:val="00F436D5"/>
    <w:rsid w:val="00F44492"/>
    <w:rsid w:val="00F45217"/>
    <w:rsid w:val="00F45264"/>
    <w:rsid w:val="00F452DE"/>
    <w:rsid w:val="00F45C67"/>
    <w:rsid w:val="00F46004"/>
    <w:rsid w:val="00F46E90"/>
    <w:rsid w:val="00F519C9"/>
    <w:rsid w:val="00F51ACB"/>
    <w:rsid w:val="00F51C27"/>
    <w:rsid w:val="00F52DF1"/>
    <w:rsid w:val="00F54248"/>
    <w:rsid w:val="00F54A52"/>
    <w:rsid w:val="00F55803"/>
    <w:rsid w:val="00F55C5F"/>
    <w:rsid w:val="00F56E1A"/>
    <w:rsid w:val="00F60425"/>
    <w:rsid w:val="00F60458"/>
    <w:rsid w:val="00F610EE"/>
    <w:rsid w:val="00F62F80"/>
    <w:rsid w:val="00F6329B"/>
    <w:rsid w:val="00F63F77"/>
    <w:rsid w:val="00F64E0D"/>
    <w:rsid w:val="00F65779"/>
    <w:rsid w:val="00F669E3"/>
    <w:rsid w:val="00F701E7"/>
    <w:rsid w:val="00F70957"/>
    <w:rsid w:val="00F720B2"/>
    <w:rsid w:val="00F736D5"/>
    <w:rsid w:val="00F73A43"/>
    <w:rsid w:val="00F73C8B"/>
    <w:rsid w:val="00F743EC"/>
    <w:rsid w:val="00F745B4"/>
    <w:rsid w:val="00F74AB2"/>
    <w:rsid w:val="00F74EF4"/>
    <w:rsid w:val="00F7513D"/>
    <w:rsid w:val="00F7516D"/>
    <w:rsid w:val="00F75BFE"/>
    <w:rsid w:val="00F76238"/>
    <w:rsid w:val="00F7736C"/>
    <w:rsid w:val="00F77518"/>
    <w:rsid w:val="00F77765"/>
    <w:rsid w:val="00F777F2"/>
    <w:rsid w:val="00F8035A"/>
    <w:rsid w:val="00F807BF"/>
    <w:rsid w:val="00F84005"/>
    <w:rsid w:val="00F847D7"/>
    <w:rsid w:val="00F8644B"/>
    <w:rsid w:val="00F86F04"/>
    <w:rsid w:val="00F8776A"/>
    <w:rsid w:val="00F91018"/>
    <w:rsid w:val="00F91FE0"/>
    <w:rsid w:val="00F938C3"/>
    <w:rsid w:val="00F94AFB"/>
    <w:rsid w:val="00FA07B1"/>
    <w:rsid w:val="00FA1396"/>
    <w:rsid w:val="00FA2009"/>
    <w:rsid w:val="00FA28C2"/>
    <w:rsid w:val="00FA65DB"/>
    <w:rsid w:val="00FB12B3"/>
    <w:rsid w:val="00FB27E7"/>
    <w:rsid w:val="00FB34DE"/>
    <w:rsid w:val="00FB4185"/>
    <w:rsid w:val="00FB51C1"/>
    <w:rsid w:val="00FB5EB4"/>
    <w:rsid w:val="00FB61CD"/>
    <w:rsid w:val="00FB78D2"/>
    <w:rsid w:val="00FC0919"/>
    <w:rsid w:val="00FC0D50"/>
    <w:rsid w:val="00FC0E9B"/>
    <w:rsid w:val="00FC189A"/>
    <w:rsid w:val="00FC1A30"/>
    <w:rsid w:val="00FC27F5"/>
    <w:rsid w:val="00FC398D"/>
    <w:rsid w:val="00FC3B78"/>
    <w:rsid w:val="00FC3F7A"/>
    <w:rsid w:val="00FC4B37"/>
    <w:rsid w:val="00FC50EC"/>
    <w:rsid w:val="00FC5A4D"/>
    <w:rsid w:val="00FD0591"/>
    <w:rsid w:val="00FD112A"/>
    <w:rsid w:val="00FD353C"/>
    <w:rsid w:val="00FD3C55"/>
    <w:rsid w:val="00FD4C26"/>
    <w:rsid w:val="00FD50BD"/>
    <w:rsid w:val="00FD5F67"/>
    <w:rsid w:val="00FD6652"/>
    <w:rsid w:val="00FD69C0"/>
    <w:rsid w:val="00FD6E3B"/>
    <w:rsid w:val="00FE07FE"/>
    <w:rsid w:val="00FE0DA3"/>
    <w:rsid w:val="00FE0FA8"/>
    <w:rsid w:val="00FE19CE"/>
    <w:rsid w:val="00FE1A58"/>
    <w:rsid w:val="00FE2177"/>
    <w:rsid w:val="00FE36E6"/>
    <w:rsid w:val="00FE5EA5"/>
    <w:rsid w:val="00FE5F0E"/>
    <w:rsid w:val="00FE62AA"/>
    <w:rsid w:val="00FE6CDA"/>
    <w:rsid w:val="00FF14B0"/>
    <w:rsid w:val="00FF15FD"/>
    <w:rsid w:val="00FF17CF"/>
    <w:rsid w:val="00FF202B"/>
    <w:rsid w:val="00FF48E5"/>
    <w:rsid w:val="00FF5B86"/>
    <w:rsid w:val="00FF67E6"/>
    <w:rsid w:val="00FF7980"/>
    <w:rsid w:val="00FF798D"/>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1F6223"/>
    <w:pPr>
      <w:spacing w:line="360" w:lineRule="auto"/>
      <w:jc w:val="both"/>
    </w:pPr>
    <w:rPr>
      <w:rFonts w:ascii="Cambria" w:hAnsi="Cambria"/>
      <w:sz w:val="24"/>
    </w:rPr>
  </w:style>
  <w:style w:type="paragraph" w:styleId="Nagwek1">
    <w:name w:val="heading 1"/>
    <w:basedOn w:val="Normalny"/>
    <w:next w:val="Normalny"/>
    <w:link w:val="Nagwek1Znak"/>
    <w:uiPriority w:val="9"/>
    <w:qFormat/>
    <w:rsid w:val="00F9101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EB000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qFormat/>
    <w:rsid w:val="006336EC"/>
    <w:pPr>
      <w:keepNext/>
      <w:suppressAutoHyphens/>
      <w:spacing w:before="240" w:after="60" w:line="240" w:lineRule="auto"/>
      <w:outlineLvl w:val="2"/>
    </w:pPr>
    <w:rPr>
      <w:rFonts w:ascii="Arial" w:eastAsia="Times New Roman" w:hAnsi="Arial" w:cs="Times New Roman"/>
      <w:b/>
      <w:bCs/>
      <w:sz w:val="26"/>
      <w:szCs w:val="26"/>
      <w:lang w:eastAsia="ar-SA"/>
    </w:rPr>
  </w:style>
  <w:style w:type="paragraph" w:styleId="Nagwek4">
    <w:name w:val="heading 4"/>
    <w:basedOn w:val="Normalny"/>
    <w:next w:val="Normalny"/>
    <w:link w:val="Nagwek4Znak"/>
    <w:uiPriority w:val="9"/>
    <w:semiHidden/>
    <w:unhideWhenUsed/>
    <w:qFormat/>
    <w:rsid w:val="0096723F"/>
    <w:pPr>
      <w:keepNext/>
      <w:keepLines/>
      <w:spacing w:before="200"/>
      <w:outlineLvl w:val="3"/>
    </w:pPr>
    <w:rPr>
      <w:rFonts w:asciiTheme="majorHAnsi" w:eastAsiaTheme="majorEastAsia" w:hAnsiTheme="majorHAnsi" w:cstheme="majorBidi"/>
      <w:b/>
      <w:bCs/>
      <w:i/>
      <w:i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rsid w:val="006336EC"/>
    <w:rPr>
      <w:rFonts w:ascii="Arial" w:eastAsia="Times New Roman" w:hAnsi="Arial" w:cs="Times New Roman"/>
      <w:b/>
      <w:bCs/>
      <w:sz w:val="26"/>
      <w:szCs w:val="26"/>
      <w:lang w:eastAsia="ar-SA"/>
    </w:rPr>
  </w:style>
  <w:style w:type="numbering" w:customStyle="1" w:styleId="Bezlisty1">
    <w:name w:val="Bez listy1"/>
    <w:next w:val="Bezlisty"/>
    <w:uiPriority w:val="99"/>
    <w:semiHidden/>
    <w:unhideWhenUsed/>
    <w:rsid w:val="006336EC"/>
  </w:style>
  <w:style w:type="character" w:styleId="Hipercze">
    <w:name w:val="Hyperlink"/>
    <w:unhideWhenUsed/>
    <w:rsid w:val="006336EC"/>
    <w:rPr>
      <w:color w:val="0000FF"/>
      <w:u w:val="single"/>
    </w:rPr>
  </w:style>
  <w:style w:type="paragraph" w:styleId="Akapitzlist">
    <w:name w:val="List Paragraph"/>
    <w:basedOn w:val="Normalny"/>
    <w:link w:val="AkapitzlistZnak"/>
    <w:uiPriority w:val="34"/>
    <w:qFormat/>
    <w:rsid w:val="006336EC"/>
    <w:pPr>
      <w:spacing w:after="200"/>
      <w:ind w:left="720"/>
      <w:contextualSpacing/>
    </w:pPr>
    <w:rPr>
      <w:rFonts w:ascii="Calibri" w:eastAsia="Times New Roman" w:hAnsi="Calibri" w:cs="Times New Roman"/>
      <w:lang w:eastAsia="pl-PL"/>
    </w:rPr>
  </w:style>
  <w:style w:type="paragraph" w:styleId="Nagwek">
    <w:name w:val="header"/>
    <w:basedOn w:val="Normalny"/>
    <w:link w:val="NagwekZnak"/>
    <w:rsid w:val="006336EC"/>
    <w:pPr>
      <w:numPr>
        <w:ilvl w:val="1"/>
        <w:numId w:val="1"/>
      </w:numPr>
      <w:tabs>
        <w:tab w:val="center" w:pos="4536"/>
        <w:tab w:val="right" w:pos="9072"/>
      </w:tabs>
      <w:spacing w:line="240" w:lineRule="auto"/>
    </w:pPr>
    <w:rPr>
      <w:rFonts w:ascii="Times New Roman" w:eastAsia="Times New Roman" w:hAnsi="Times New Roman" w:cs="Times New Roman"/>
      <w:szCs w:val="24"/>
      <w:lang w:eastAsia="pl-PL"/>
    </w:rPr>
  </w:style>
  <w:style w:type="character" w:customStyle="1" w:styleId="NagwekZnak">
    <w:name w:val="Nagłówek Znak"/>
    <w:basedOn w:val="Domylnaczcionkaakapitu"/>
    <w:link w:val="Nagwek"/>
    <w:rsid w:val="006336EC"/>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6336EC"/>
    <w:pPr>
      <w:tabs>
        <w:tab w:val="center" w:pos="4536"/>
        <w:tab w:val="right" w:pos="9072"/>
      </w:tabs>
      <w:spacing w:line="240" w:lineRule="auto"/>
    </w:pPr>
    <w:rPr>
      <w:rFonts w:ascii="Calibri" w:eastAsia="Times New Roman" w:hAnsi="Calibri" w:cs="Times New Roman"/>
      <w:lang w:eastAsia="pl-PL"/>
    </w:rPr>
  </w:style>
  <w:style w:type="character" w:customStyle="1" w:styleId="StopkaZnak">
    <w:name w:val="Stopka Znak"/>
    <w:basedOn w:val="Domylnaczcionkaakapitu"/>
    <w:link w:val="Stopka"/>
    <w:uiPriority w:val="99"/>
    <w:rsid w:val="006336EC"/>
    <w:rPr>
      <w:rFonts w:ascii="Calibri" w:eastAsia="Times New Roman" w:hAnsi="Calibri" w:cs="Times New Roman"/>
      <w:lang w:eastAsia="pl-PL"/>
    </w:rPr>
  </w:style>
  <w:style w:type="paragraph" w:styleId="Tekstdymka">
    <w:name w:val="Balloon Text"/>
    <w:basedOn w:val="Normalny"/>
    <w:link w:val="TekstdymkaZnak"/>
    <w:uiPriority w:val="99"/>
    <w:semiHidden/>
    <w:unhideWhenUsed/>
    <w:rsid w:val="006336EC"/>
    <w:pPr>
      <w:spacing w:line="240" w:lineRule="auto"/>
    </w:pPr>
    <w:rPr>
      <w:rFonts w:ascii="Tahoma" w:eastAsia="Times New Roman" w:hAnsi="Tahoma" w:cs="Times New Roman"/>
      <w:sz w:val="16"/>
      <w:szCs w:val="16"/>
      <w:lang w:eastAsia="pl-PL"/>
    </w:rPr>
  </w:style>
  <w:style w:type="character" w:customStyle="1" w:styleId="TekstdymkaZnak">
    <w:name w:val="Tekst dymka Znak"/>
    <w:basedOn w:val="Domylnaczcionkaakapitu"/>
    <w:link w:val="Tekstdymka"/>
    <w:uiPriority w:val="99"/>
    <w:semiHidden/>
    <w:rsid w:val="006336EC"/>
    <w:rPr>
      <w:rFonts w:ascii="Tahoma" w:eastAsia="Times New Roman" w:hAnsi="Tahoma" w:cs="Times New Roman"/>
      <w:sz w:val="16"/>
      <w:szCs w:val="16"/>
      <w:lang w:eastAsia="pl-PL"/>
    </w:rPr>
  </w:style>
  <w:style w:type="paragraph" w:styleId="NormalnyWeb">
    <w:name w:val="Normal (Web)"/>
    <w:basedOn w:val="Normalny"/>
    <w:uiPriority w:val="99"/>
    <w:unhideWhenUsed/>
    <w:rsid w:val="006336EC"/>
    <w:pPr>
      <w:spacing w:before="100" w:beforeAutospacing="1" w:after="100" w:afterAutospacing="1" w:line="240" w:lineRule="auto"/>
    </w:pPr>
    <w:rPr>
      <w:rFonts w:ascii="Times New Roman" w:eastAsia="Times New Roman" w:hAnsi="Times New Roman" w:cs="Times New Roman"/>
      <w:szCs w:val="24"/>
      <w:lang w:eastAsia="pl-PL"/>
    </w:rPr>
  </w:style>
  <w:style w:type="paragraph" w:styleId="Tekstpodstawowy">
    <w:name w:val="Body Text"/>
    <w:basedOn w:val="Normalny"/>
    <w:link w:val="TekstpodstawowyZnak"/>
    <w:uiPriority w:val="99"/>
    <w:unhideWhenUsed/>
    <w:rsid w:val="006336EC"/>
    <w:pPr>
      <w:spacing w:after="120"/>
    </w:pPr>
    <w:rPr>
      <w:rFonts w:ascii="Calibri" w:eastAsia="Times New Roman" w:hAnsi="Calibri" w:cs="Times New Roman"/>
      <w:lang w:eastAsia="pl-PL"/>
    </w:rPr>
  </w:style>
  <w:style w:type="character" w:customStyle="1" w:styleId="TekstpodstawowyZnak">
    <w:name w:val="Tekst podstawowy Znak"/>
    <w:basedOn w:val="Domylnaczcionkaakapitu"/>
    <w:link w:val="Tekstpodstawowy"/>
    <w:uiPriority w:val="99"/>
    <w:rsid w:val="006336EC"/>
    <w:rPr>
      <w:rFonts w:ascii="Calibri" w:eastAsia="Times New Roman" w:hAnsi="Calibri" w:cs="Times New Roman"/>
      <w:lang w:eastAsia="pl-PL"/>
    </w:rPr>
  </w:style>
  <w:style w:type="character" w:customStyle="1" w:styleId="text">
    <w:name w:val="text"/>
    <w:basedOn w:val="Domylnaczcionkaakapitu"/>
    <w:rsid w:val="006336EC"/>
  </w:style>
  <w:style w:type="table" w:styleId="Tabela-Siatka">
    <w:name w:val="Table Grid"/>
    <w:basedOn w:val="Standardowy"/>
    <w:uiPriority w:val="59"/>
    <w:rsid w:val="006336EC"/>
    <w:pPr>
      <w:spacing w:line="240" w:lineRule="auto"/>
    </w:pPr>
    <w:rPr>
      <w:rFonts w:ascii="Calibri" w:eastAsia="Times New Roman" w:hAnsi="Calibri" w:cs="Times New Roman"/>
      <w:sz w:val="20"/>
      <w:szCs w:val="20"/>
      <w:lang w:eastAsia="pl-P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3">
    <w:name w:val="Style3"/>
    <w:basedOn w:val="Normalny"/>
    <w:rsid w:val="006336EC"/>
    <w:pPr>
      <w:widowControl w:val="0"/>
      <w:autoSpaceDE w:val="0"/>
      <w:autoSpaceDN w:val="0"/>
      <w:adjustRightInd w:val="0"/>
      <w:spacing w:line="275" w:lineRule="exact"/>
      <w:ind w:firstLine="713"/>
    </w:pPr>
    <w:rPr>
      <w:rFonts w:ascii="Times New Roman" w:eastAsia="Times New Roman" w:hAnsi="Times New Roman" w:cs="Times New Roman"/>
      <w:szCs w:val="24"/>
      <w:lang w:eastAsia="pl-PL"/>
    </w:rPr>
  </w:style>
  <w:style w:type="paragraph" w:customStyle="1" w:styleId="Style9">
    <w:name w:val="Style9"/>
    <w:basedOn w:val="Normalny"/>
    <w:rsid w:val="006336EC"/>
    <w:pPr>
      <w:widowControl w:val="0"/>
      <w:autoSpaceDE w:val="0"/>
      <w:autoSpaceDN w:val="0"/>
      <w:adjustRightInd w:val="0"/>
      <w:spacing w:line="275" w:lineRule="exact"/>
      <w:ind w:hanging="129"/>
    </w:pPr>
    <w:rPr>
      <w:rFonts w:ascii="Times New Roman" w:eastAsia="Times New Roman" w:hAnsi="Times New Roman" w:cs="Times New Roman"/>
      <w:szCs w:val="24"/>
      <w:lang w:eastAsia="pl-PL"/>
    </w:rPr>
  </w:style>
  <w:style w:type="paragraph" w:customStyle="1" w:styleId="Style10">
    <w:name w:val="Style10"/>
    <w:basedOn w:val="Normalny"/>
    <w:uiPriority w:val="99"/>
    <w:rsid w:val="006336EC"/>
    <w:pPr>
      <w:widowControl w:val="0"/>
      <w:autoSpaceDE w:val="0"/>
      <w:autoSpaceDN w:val="0"/>
      <w:adjustRightInd w:val="0"/>
      <w:spacing w:line="240" w:lineRule="auto"/>
    </w:pPr>
    <w:rPr>
      <w:rFonts w:ascii="Times New Roman" w:eastAsia="Times New Roman" w:hAnsi="Times New Roman" w:cs="Times New Roman"/>
      <w:szCs w:val="24"/>
      <w:lang w:eastAsia="pl-PL"/>
    </w:rPr>
  </w:style>
  <w:style w:type="paragraph" w:customStyle="1" w:styleId="Style11">
    <w:name w:val="Style11"/>
    <w:basedOn w:val="Normalny"/>
    <w:rsid w:val="006336EC"/>
    <w:pPr>
      <w:widowControl w:val="0"/>
      <w:autoSpaceDE w:val="0"/>
      <w:autoSpaceDN w:val="0"/>
      <w:adjustRightInd w:val="0"/>
      <w:spacing w:line="240" w:lineRule="auto"/>
    </w:pPr>
    <w:rPr>
      <w:rFonts w:ascii="Times New Roman" w:eastAsia="Times New Roman" w:hAnsi="Times New Roman" w:cs="Times New Roman"/>
      <w:szCs w:val="24"/>
      <w:lang w:eastAsia="pl-PL"/>
    </w:rPr>
  </w:style>
  <w:style w:type="character" w:customStyle="1" w:styleId="FontStyle15">
    <w:name w:val="Font Style15"/>
    <w:rsid w:val="006336EC"/>
    <w:rPr>
      <w:rFonts w:ascii="Times New Roman" w:hAnsi="Times New Roman" w:cs="Times New Roman"/>
      <w:sz w:val="24"/>
      <w:szCs w:val="24"/>
    </w:rPr>
  </w:style>
  <w:style w:type="character" w:customStyle="1" w:styleId="FontStyle16">
    <w:name w:val="Font Style16"/>
    <w:rsid w:val="006336EC"/>
    <w:rPr>
      <w:rFonts w:ascii="Times New Roman" w:hAnsi="Times New Roman" w:cs="Times New Roman"/>
      <w:sz w:val="22"/>
      <w:szCs w:val="22"/>
    </w:rPr>
  </w:style>
  <w:style w:type="paragraph" w:customStyle="1" w:styleId="Tekstpodstawowy21">
    <w:name w:val="Tekst podstawowy 21"/>
    <w:basedOn w:val="Normalny"/>
    <w:rsid w:val="006336EC"/>
    <w:pPr>
      <w:overflowPunct w:val="0"/>
      <w:autoSpaceDE w:val="0"/>
      <w:autoSpaceDN w:val="0"/>
      <w:adjustRightInd w:val="0"/>
      <w:spacing w:line="240" w:lineRule="auto"/>
    </w:pPr>
    <w:rPr>
      <w:rFonts w:ascii="Times New Roman" w:eastAsia="Times New Roman" w:hAnsi="Times New Roman" w:cs="Times New Roman"/>
      <w:szCs w:val="20"/>
      <w:lang w:eastAsia="pl-PL"/>
    </w:rPr>
  </w:style>
  <w:style w:type="paragraph" w:styleId="Tekstprzypisukocowego">
    <w:name w:val="endnote text"/>
    <w:basedOn w:val="Normalny"/>
    <w:link w:val="TekstprzypisukocowegoZnak"/>
    <w:uiPriority w:val="99"/>
    <w:semiHidden/>
    <w:unhideWhenUsed/>
    <w:rsid w:val="006336EC"/>
    <w:pPr>
      <w:spacing w:after="200"/>
    </w:pPr>
    <w:rPr>
      <w:rFonts w:ascii="Calibri" w:eastAsia="Times New Roman" w:hAnsi="Calibri" w:cs="Times New Roman"/>
      <w:sz w:val="20"/>
      <w:szCs w:val="20"/>
      <w:lang w:eastAsia="pl-PL"/>
    </w:rPr>
  </w:style>
  <w:style w:type="character" w:customStyle="1" w:styleId="TekstprzypisukocowegoZnak">
    <w:name w:val="Tekst przypisu końcowego Znak"/>
    <w:basedOn w:val="Domylnaczcionkaakapitu"/>
    <w:link w:val="Tekstprzypisukocowego"/>
    <w:uiPriority w:val="99"/>
    <w:semiHidden/>
    <w:rsid w:val="006336EC"/>
    <w:rPr>
      <w:rFonts w:ascii="Calibri" w:eastAsia="Times New Roman" w:hAnsi="Calibri" w:cs="Times New Roman"/>
      <w:sz w:val="20"/>
      <w:szCs w:val="20"/>
      <w:lang w:eastAsia="pl-PL"/>
    </w:rPr>
  </w:style>
  <w:style w:type="character" w:styleId="Odwoanieprzypisukocowego">
    <w:name w:val="endnote reference"/>
    <w:uiPriority w:val="99"/>
    <w:semiHidden/>
    <w:unhideWhenUsed/>
    <w:rsid w:val="006336EC"/>
    <w:rPr>
      <w:vertAlign w:val="superscript"/>
    </w:rPr>
  </w:style>
  <w:style w:type="paragraph" w:styleId="Tekstpodstawowy3">
    <w:name w:val="Body Text 3"/>
    <w:basedOn w:val="Normalny"/>
    <w:link w:val="Tekstpodstawowy3Znak"/>
    <w:uiPriority w:val="99"/>
    <w:unhideWhenUsed/>
    <w:rsid w:val="006336EC"/>
    <w:pPr>
      <w:spacing w:after="120"/>
    </w:pPr>
    <w:rPr>
      <w:rFonts w:ascii="Calibri" w:eastAsia="Times New Roman" w:hAnsi="Calibri" w:cs="Times New Roman"/>
      <w:sz w:val="16"/>
      <w:szCs w:val="16"/>
      <w:lang w:eastAsia="pl-PL"/>
    </w:rPr>
  </w:style>
  <w:style w:type="character" w:customStyle="1" w:styleId="Tekstpodstawowy3Znak">
    <w:name w:val="Tekst podstawowy 3 Znak"/>
    <w:basedOn w:val="Domylnaczcionkaakapitu"/>
    <w:link w:val="Tekstpodstawowy3"/>
    <w:uiPriority w:val="99"/>
    <w:rsid w:val="006336EC"/>
    <w:rPr>
      <w:rFonts w:ascii="Calibri" w:eastAsia="Times New Roman" w:hAnsi="Calibri" w:cs="Times New Roman"/>
      <w:sz w:val="16"/>
      <w:szCs w:val="16"/>
      <w:lang w:eastAsia="pl-PL"/>
    </w:rPr>
  </w:style>
  <w:style w:type="character" w:customStyle="1" w:styleId="luchili">
    <w:name w:val="luc_hili"/>
    <w:basedOn w:val="Domylnaczcionkaakapitu"/>
    <w:rsid w:val="006336EC"/>
  </w:style>
  <w:style w:type="paragraph" w:styleId="Zwykytekst">
    <w:name w:val="Plain Text"/>
    <w:basedOn w:val="Normalny"/>
    <w:link w:val="ZwykytekstZnak"/>
    <w:uiPriority w:val="99"/>
    <w:unhideWhenUsed/>
    <w:rsid w:val="006336EC"/>
    <w:pPr>
      <w:spacing w:line="240" w:lineRule="auto"/>
    </w:pPr>
    <w:rPr>
      <w:rFonts w:ascii="Consolas" w:eastAsia="Calibri" w:hAnsi="Consolas" w:cs="Times New Roman"/>
      <w:sz w:val="21"/>
      <w:szCs w:val="21"/>
    </w:rPr>
  </w:style>
  <w:style w:type="character" w:customStyle="1" w:styleId="ZwykytekstZnak">
    <w:name w:val="Zwykły tekst Znak"/>
    <w:basedOn w:val="Domylnaczcionkaakapitu"/>
    <w:link w:val="Zwykytekst"/>
    <w:uiPriority w:val="99"/>
    <w:rsid w:val="006336EC"/>
    <w:rPr>
      <w:rFonts w:ascii="Consolas" w:eastAsia="Calibri" w:hAnsi="Consolas" w:cs="Times New Roman"/>
      <w:sz w:val="21"/>
      <w:szCs w:val="21"/>
    </w:rPr>
  </w:style>
  <w:style w:type="paragraph" w:customStyle="1" w:styleId="Akapit-wypunktowanie-kreska">
    <w:name w:val="Akapit - wypunktowanie - kreska"/>
    <w:basedOn w:val="Normalny"/>
    <w:rsid w:val="006336EC"/>
    <w:pPr>
      <w:numPr>
        <w:numId w:val="4"/>
      </w:numPr>
      <w:spacing w:before="60" w:line="240" w:lineRule="auto"/>
    </w:pPr>
    <w:rPr>
      <w:rFonts w:ascii="Times New Roman" w:eastAsia="Times New Roman" w:hAnsi="Times New Roman" w:cs="Times New Roman"/>
      <w:szCs w:val="24"/>
      <w:lang w:eastAsia="pl-PL"/>
    </w:rPr>
  </w:style>
  <w:style w:type="character" w:styleId="Odwoaniedokomentarza">
    <w:name w:val="annotation reference"/>
    <w:uiPriority w:val="99"/>
    <w:semiHidden/>
    <w:unhideWhenUsed/>
    <w:rsid w:val="006336EC"/>
    <w:rPr>
      <w:sz w:val="16"/>
      <w:szCs w:val="16"/>
    </w:rPr>
  </w:style>
  <w:style w:type="paragraph" w:styleId="Tekstkomentarza">
    <w:name w:val="annotation text"/>
    <w:basedOn w:val="Normalny"/>
    <w:link w:val="TekstkomentarzaZnak"/>
    <w:uiPriority w:val="99"/>
    <w:unhideWhenUsed/>
    <w:rsid w:val="006336EC"/>
    <w:pPr>
      <w:spacing w:after="200"/>
    </w:pPr>
    <w:rPr>
      <w:rFonts w:ascii="Calibri" w:eastAsia="Times New Roman" w:hAnsi="Calibri" w:cs="Times New Roman"/>
      <w:sz w:val="20"/>
      <w:szCs w:val="20"/>
      <w:lang w:eastAsia="pl-PL"/>
    </w:rPr>
  </w:style>
  <w:style w:type="character" w:customStyle="1" w:styleId="TekstkomentarzaZnak">
    <w:name w:val="Tekst komentarza Znak"/>
    <w:basedOn w:val="Domylnaczcionkaakapitu"/>
    <w:link w:val="Tekstkomentarza"/>
    <w:uiPriority w:val="99"/>
    <w:rsid w:val="006336EC"/>
    <w:rPr>
      <w:rFonts w:ascii="Calibri" w:eastAsia="Times New Roman" w:hAnsi="Calibri"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6336EC"/>
    <w:rPr>
      <w:b/>
      <w:bCs/>
    </w:rPr>
  </w:style>
  <w:style w:type="character" w:customStyle="1" w:styleId="TematkomentarzaZnak">
    <w:name w:val="Temat komentarza Znak"/>
    <w:basedOn w:val="TekstkomentarzaZnak"/>
    <w:link w:val="Tematkomentarza"/>
    <w:uiPriority w:val="99"/>
    <w:semiHidden/>
    <w:rsid w:val="006336EC"/>
    <w:rPr>
      <w:rFonts w:ascii="Calibri" w:eastAsia="Times New Roman" w:hAnsi="Calibri" w:cs="Times New Roman"/>
      <w:b/>
      <w:bCs/>
      <w:sz w:val="20"/>
      <w:szCs w:val="20"/>
      <w:lang w:eastAsia="pl-PL"/>
    </w:rPr>
  </w:style>
  <w:style w:type="paragraph" w:customStyle="1" w:styleId="Default">
    <w:name w:val="Default"/>
    <w:uiPriority w:val="99"/>
    <w:rsid w:val="006336EC"/>
    <w:pPr>
      <w:autoSpaceDE w:val="0"/>
      <w:autoSpaceDN w:val="0"/>
      <w:adjustRightInd w:val="0"/>
      <w:spacing w:line="240" w:lineRule="auto"/>
    </w:pPr>
    <w:rPr>
      <w:rFonts w:ascii="Arial" w:eastAsia="Times New Roman" w:hAnsi="Arial" w:cs="Arial"/>
      <w:color w:val="000000"/>
      <w:sz w:val="24"/>
      <w:szCs w:val="24"/>
      <w:lang w:eastAsia="pl-PL"/>
    </w:rPr>
  </w:style>
  <w:style w:type="paragraph" w:customStyle="1" w:styleId="p1">
    <w:name w:val="p1"/>
    <w:basedOn w:val="Normalny"/>
    <w:rsid w:val="006336EC"/>
    <w:pPr>
      <w:spacing w:before="100" w:beforeAutospacing="1" w:after="100" w:afterAutospacing="1" w:line="240" w:lineRule="auto"/>
    </w:pPr>
    <w:rPr>
      <w:rFonts w:ascii="Times New Roman" w:eastAsia="Times New Roman" w:hAnsi="Times New Roman" w:cs="Times New Roman"/>
      <w:szCs w:val="24"/>
      <w:lang w:eastAsia="pl-PL"/>
    </w:rPr>
  </w:style>
  <w:style w:type="paragraph" w:customStyle="1" w:styleId="Tekstpodstawowywcity">
    <w:name w:val="Tekst podstawowy wci?ty"/>
    <w:basedOn w:val="Normalny"/>
    <w:rsid w:val="006336EC"/>
    <w:pPr>
      <w:widowControl w:val="0"/>
      <w:overflowPunct w:val="0"/>
      <w:autoSpaceDE w:val="0"/>
      <w:autoSpaceDN w:val="0"/>
      <w:adjustRightInd w:val="0"/>
      <w:spacing w:line="240" w:lineRule="auto"/>
      <w:ind w:right="51"/>
      <w:textAlignment w:val="baseline"/>
    </w:pPr>
    <w:rPr>
      <w:rFonts w:ascii="Times New Roman" w:eastAsia="Times New Roman" w:hAnsi="Times New Roman" w:cs="Times New Roman"/>
      <w:szCs w:val="20"/>
      <w:lang w:eastAsia="pl-PL"/>
    </w:rPr>
  </w:style>
  <w:style w:type="paragraph" w:customStyle="1" w:styleId="Style17">
    <w:name w:val="Style17"/>
    <w:basedOn w:val="Normalny"/>
    <w:uiPriority w:val="99"/>
    <w:rsid w:val="006336EC"/>
    <w:pPr>
      <w:widowControl w:val="0"/>
      <w:autoSpaceDE w:val="0"/>
      <w:autoSpaceDN w:val="0"/>
      <w:adjustRightInd w:val="0"/>
      <w:spacing w:line="281" w:lineRule="exact"/>
      <w:ind w:hanging="360"/>
    </w:pPr>
    <w:rPr>
      <w:rFonts w:ascii="Arial" w:eastAsia="Times New Roman" w:hAnsi="Arial" w:cs="Arial"/>
      <w:szCs w:val="24"/>
      <w:lang w:eastAsia="pl-PL"/>
    </w:rPr>
  </w:style>
  <w:style w:type="character" w:customStyle="1" w:styleId="FontStyle61">
    <w:name w:val="Font Style61"/>
    <w:uiPriority w:val="99"/>
    <w:rsid w:val="006336EC"/>
    <w:rPr>
      <w:rFonts w:ascii="Arial" w:hAnsi="Arial" w:cs="Arial"/>
      <w:sz w:val="22"/>
      <w:szCs w:val="22"/>
    </w:rPr>
  </w:style>
  <w:style w:type="paragraph" w:customStyle="1" w:styleId="Style29">
    <w:name w:val="Style29"/>
    <w:basedOn w:val="Normalny"/>
    <w:uiPriority w:val="99"/>
    <w:rsid w:val="006336EC"/>
    <w:pPr>
      <w:widowControl w:val="0"/>
      <w:autoSpaceDE w:val="0"/>
      <w:autoSpaceDN w:val="0"/>
      <w:adjustRightInd w:val="0"/>
      <w:spacing w:line="240" w:lineRule="auto"/>
      <w:ind w:firstLine="360"/>
    </w:pPr>
    <w:rPr>
      <w:rFonts w:ascii="Verdana" w:eastAsia="Times New Roman" w:hAnsi="Verdana" w:cs="Times New Roman"/>
      <w:szCs w:val="24"/>
      <w:lang w:val="en-US" w:eastAsia="pl-PL" w:bidi="en-US"/>
    </w:rPr>
  </w:style>
  <w:style w:type="character" w:customStyle="1" w:styleId="FontStyle60">
    <w:name w:val="Font Style60"/>
    <w:uiPriority w:val="99"/>
    <w:rsid w:val="006336EC"/>
    <w:rPr>
      <w:rFonts w:ascii="Verdana" w:hAnsi="Verdana" w:cs="Verdana"/>
      <w:b/>
      <w:bCs/>
      <w:sz w:val="18"/>
      <w:szCs w:val="18"/>
    </w:rPr>
  </w:style>
  <w:style w:type="paragraph" w:customStyle="1" w:styleId="Style19">
    <w:name w:val="Style19"/>
    <w:basedOn w:val="Normalny"/>
    <w:uiPriority w:val="99"/>
    <w:rsid w:val="006336EC"/>
    <w:pPr>
      <w:widowControl w:val="0"/>
      <w:autoSpaceDE w:val="0"/>
      <w:autoSpaceDN w:val="0"/>
      <w:adjustRightInd w:val="0"/>
      <w:spacing w:line="240" w:lineRule="auto"/>
      <w:ind w:firstLine="360"/>
      <w:jc w:val="center"/>
    </w:pPr>
    <w:rPr>
      <w:rFonts w:ascii="Verdana" w:eastAsia="Times New Roman" w:hAnsi="Verdana" w:cs="Times New Roman"/>
      <w:szCs w:val="24"/>
      <w:lang w:val="en-US" w:eastAsia="pl-PL" w:bidi="en-US"/>
    </w:rPr>
  </w:style>
  <w:style w:type="character" w:customStyle="1" w:styleId="FontStyle56">
    <w:name w:val="Font Style56"/>
    <w:uiPriority w:val="99"/>
    <w:rsid w:val="006336EC"/>
    <w:rPr>
      <w:rFonts w:ascii="Verdana" w:hAnsi="Verdana" w:cs="Verdana"/>
      <w:sz w:val="14"/>
      <w:szCs w:val="14"/>
    </w:rPr>
  </w:style>
  <w:style w:type="paragraph" w:styleId="Tekstprzypisudolnego">
    <w:name w:val="footnote text"/>
    <w:basedOn w:val="Normalny"/>
    <w:link w:val="TekstprzypisudolnegoZnak"/>
    <w:semiHidden/>
    <w:rsid w:val="006336EC"/>
    <w:pPr>
      <w:overflowPunct w:val="0"/>
      <w:autoSpaceDE w:val="0"/>
      <w:autoSpaceDN w:val="0"/>
      <w:adjustRightInd w:val="0"/>
      <w:spacing w:line="240" w:lineRule="auto"/>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6336EC"/>
    <w:rPr>
      <w:rFonts w:ascii="Times New Roman" w:eastAsia="Times New Roman" w:hAnsi="Times New Roman" w:cs="Times New Roman"/>
      <w:sz w:val="20"/>
      <w:szCs w:val="20"/>
      <w:lang w:eastAsia="pl-PL"/>
    </w:rPr>
  </w:style>
  <w:style w:type="paragraph" w:customStyle="1" w:styleId="Style24">
    <w:name w:val="Style24"/>
    <w:basedOn w:val="Normalny"/>
    <w:uiPriority w:val="99"/>
    <w:rsid w:val="006336EC"/>
    <w:pPr>
      <w:widowControl w:val="0"/>
      <w:autoSpaceDE w:val="0"/>
      <w:autoSpaceDN w:val="0"/>
      <w:adjustRightInd w:val="0"/>
      <w:spacing w:line="240" w:lineRule="auto"/>
    </w:pPr>
    <w:rPr>
      <w:rFonts w:ascii="Arial" w:eastAsia="Times New Roman" w:hAnsi="Arial" w:cs="Arial"/>
      <w:szCs w:val="24"/>
      <w:lang w:eastAsia="pl-PL"/>
    </w:rPr>
  </w:style>
  <w:style w:type="paragraph" w:customStyle="1" w:styleId="Style27">
    <w:name w:val="Style27"/>
    <w:basedOn w:val="Normalny"/>
    <w:uiPriority w:val="99"/>
    <w:rsid w:val="006336EC"/>
    <w:pPr>
      <w:widowControl w:val="0"/>
      <w:autoSpaceDE w:val="0"/>
      <w:autoSpaceDN w:val="0"/>
      <w:adjustRightInd w:val="0"/>
      <w:spacing w:line="288" w:lineRule="exact"/>
      <w:jc w:val="center"/>
    </w:pPr>
    <w:rPr>
      <w:rFonts w:ascii="Arial" w:eastAsia="Times New Roman" w:hAnsi="Arial" w:cs="Arial"/>
      <w:szCs w:val="24"/>
      <w:lang w:eastAsia="pl-PL"/>
    </w:rPr>
  </w:style>
  <w:style w:type="paragraph" w:styleId="Tekstpodstawowywcity0">
    <w:name w:val="Body Text Indent"/>
    <w:basedOn w:val="Normalny"/>
    <w:link w:val="TekstpodstawowywcityZnak"/>
    <w:uiPriority w:val="99"/>
    <w:unhideWhenUsed/>
    <w:rsid w:val="006336EC"/>
    <w:pPr>
      <w:spacing w:after="120"/>
      <w:ind w:left="283"/>
    </w:pPr>
    <w:rPr>
      <w:rFonts w:ascii="Calibri" w:eastAsia="Calibri" w:hAnsi="Calibri" w:cs="Times New Roman"/>
    </w:rPr>
  </w:style>
  <w:style w:type="character" w:customStyle="1" w:styleId="TekstpodstawowywcityZnak">
    <w:name w:val="Tekst podstawowy wcięty Znak"/>
    <w:basedOn w:val="Domylnaczcionkaakapitu"/>
    <w:link w:val="Tekstpodstawowywcity0"/>
    <w:uiPriority w:val="99"/>
    <w:rsid w:val="006336EC"/>
    <w:rPr>
      <w:rFonts w:ascii="Calibri" w:eastAsia="Calibri" w:hAnsi="Calibri" w:cs="Times New Roman"/>
    </w:rPr>
  </w:style>
  <w:style w:type="paragraph" w:styleId="Tekstpodstawowywcity2">
    <w:name w:val="Body Text Indent 2"/>
    <w:basedOn w:val="Normalny"/>
    <w:link w:val="Tekstpodstawowywcity2Znak"/>
    <w:uiPriority w:val="99"/>
    <w:semiHidden/>
    <w:unhideWhenUsed/>
    <w:rsid w:val="006336EC"/>
    <w:pPr>
      <w:spacing w:after="120" w:line="480" w:lineRule="auto"/>
      <w:ind w:left="283"/>
    </w:pPr>
    <w:rPr>
      <w:rFonts w:ascii="Calibri" w:eastAsia="Calibri" w:hAnsi="Calibri" w:cs="Times New Roman"/>
    </w:rPr>
  </w:style>
  <w:style w:type="character" w:customStyle="1" w:styleId="Tekstpodstawowywcity2Znak">
    <w:name w:val="Tekst podstawowy wcięty 2 Znak"/>
    <w:basedOn w:val="Domylnaczcionkaakapitu"/>
    <w:link w:val="Tekstpodstawowywcity2"/>
    <w:uiPriority w:val="99"/>
    <w:semiHidden/>
    <w:rsid w:val="006336EC"/>
    <w:rPr>
      <w:rFonts w:ascii="Calibri" w:eastAsia="Calibri" w:hAnsi="Calibri" w:cs="Times New Roman"/>
    </w:rPr>
  </w:style>
  <w:style w:type="paragraph" w:styleId="Tekstpodstawowy2">
    <w:name w:val="Body Text 2"/>
    <w:basedOn w:val="Normalny"/>
    <w:link w:val="Tekstpodstawowy2Znak"/>
    <w:uiPriority w:val="99"/>
    <w:unhideWhenUsed/>
    <w:rsid w:val="006336EC"/>
    <w:pPr>
      <w:spacing w:after="120" w:line="480" w:lineRule="auto"/>
    </w:pPr>
    <w:rPr>
      <w:rFonts w:ascii="Calibri" w:eastAsia="Calibri" w:hAnsi="Calibri" w:cs="Times New Roman"/>
    </w:rPr>
  </w:style>
  <w:style w:type="character" w:customStyle="1" w:styleId="Tekstpodstawowy2Znak">
    <w:name w:val="Tekst podstawowy 2 Znak"/>
    <w:basedOn w:val="Domylnaczcionkaakapitu"/>
    <w:link w:val="Tekstpodstawowy2"/>
    <w:uiPriority w:val="99"/>
    <w:rsid w:val="006336EC"/>
    <w:rPr>
      <w:rFonts w:ascii="Calibri" w:eastAsia="Calibri" w:hAnsi="Calibri" w:cs="Times New Roman"/>
    </w:rPr>
  </w:style>
  <w:style w:type="paragraph" w:customStyle="1" w:styleId="WW-Tekstpodstawowy2">
    <w:name w:val="WW-Tekst podstawowy 2"/>
    <w:basedOn w:val="Normalny"/>
    <w:rsid w:val="006336EC"/>
    <w:pPr>
      <w:widowControl w:val="0"/>
      <w:suppressAutoHyphens/>
      <w:spacing w:line="240" w:lineRule="auto"/>
    </w:pPr>
    <w:rPr>
      <w:rFonts w:ascii="Thorndale" w:eastAsia="HG Mincho Light J" w:hAnsi="Thorndale" w:cs="Times New Roman"/>
      <w:color w:val="000000"/>
      <w:szCs w:val="24"/>
      <w:lang w:eastAsia="pl-PL"/>
    </w:rPr>
  </w:style>
  <w:style w:type="paragraph" w:customStyle="1" w:styleId="WW-Nagwekwykazurde">
    <w:name w:val="WW-Nagłówek wykazu źródeł"/>
    <w:basedOn w:val="Normalny"/>
    <w:next w:val="Normalny"/>
    <w:rsid w:val="006336EC"/>
    <w:pPr>
      <w:tabs>
        <w:tab w:val="left" w:pos="9000"/>
        <w:tab w:val="right" w:pos="9360"/>
      </w:tabs>
      <w:suppressAutoHyphens/>
      <w:spacing w:line="240" w:lineRule="auto"/>
    </w:pPr>
    <w:rPr>
      <w:rFonts w:ascii="Times New Roman" w:eastAsia="Times New Roman" w:hAnsi="Times New Roman" w:cs="Times New Roman"/>
      <w:szCs w:val="20"/>
      <w:lang w:val="en-US" w:eastAsia="ar-SA"/>
    </w:rPr>
  </w:style>
  <w:style w:type="paragraph" w:customStyle="1" w:styleId="Document1">
    <w:name w:val="Document 1"/>
    <w:rsid w:val="006336EC"/>
    <w:pPr>
      <w:keepNext/>
      <w:keepLines/>
      <w:suppressAutoHyphens/>
      <w:spacing w:line="240" w:lineRule="auto"/>
    </w:pPr>
    <w:rPr>
      <w:rFonts w:ascii="Times New Roman" w:eastAsia="Times New Roman" w:hAnsi="Times New Roman" w:cs="Times New Roman"/>
      <w:sz w:val="20"/>
      <w:szCs w:val="20"/>
      <w:lang w:val="en-US" w:eastAsia="ar-SA"/>
    </w:rPr>
  </w:style>
  <w:style w:type="paragraph" w:customStyle="1" w:styleId="WW-Tekstpodstawowy21">
    <w:name w:val="WW-Tekst podstawowy 21"/>
    <w:basedOn w:val="Normalny"/>
    <w:rsid w:val="006336EC"/>
    <w:pPr>
      <w:suppressAutoHyphens/>
      <w:spacing w:before="120" w:line="240" w:lineRule="auto"/>
    </w:pPr>
    <w:rPr>
      <w:rFonts w:ascii="Times New Roman" w:eastAsia="Times New Roman" w:hAnsi="Times New Roman" w:cs="Times New Roman"/>
      <w:b/>
      <w:szCs w:val="24"/>
      <w:lang w:eastAsia="ar-SA"/>
    </w:rPr>
  </w:style>
  <w:style w:type="paragraph" w:customStyle="1" w:styleId="WW-Tekstpodstawowy3">
    <w:name w:val="WW-Tekst podstawowy 3"/>
    <w:basedOn w:val="Normalny"/>
    <w:rsid w:val="006336EC"/>
    <w:pPr>
      <w:tabs>
        <w:tab w:val="center" w:pos="5016"/>
        <w:tab w:val="right" w:pos="9552"/>
      </w:tabs>
      <w:suppressAutoHyphens/>
      <w:spacing w:before="120" w:line="240" w:lineRule="auto"/>
      <w:jc w:val="center"/>
    </w:pPr>
    <w:rPr>
      <w:rFonts w:ascii="Times New Roman" w:eastAsia="Times New Roman" w:hAnsi="Times New Roman" w:cs="Times New Roman"/>
      <w:szCs w:val="24"/>
      <w:lang w:eastAsia="ar-SA"/>
    </w:rPr>
  </w:style>
  <w:style w:type="paragraph" w:styleId="Bezodstpw">
    <w:name w:val="No Spacing"/>
    <w:uiPriority w:val="1"/>
    <w:qFormat/>
    <w:rsid w:val="006336EC"/>
    <w:pPr>
      <w:spacing w:line="240" w:lineRule="auto"/>
    </w:pPr>
    <w:rPr>
      <w:rFonts w:ascii="Calibri" w:eastAsia="Calibri" w:hAnsi="Calibri" w:cs="Times New Roman"/>
    </w:rPr>
  </w:style>
  <w:style w:type="paragraph" w:styleId="Poprawka">
    <w:name w:val="Revision"/>
    <w:hidden/>
    <w:uiPriority w:val="99"/>
    <w:semiHidden/>
    <w:rsid w:val="006336EC"/>
    <w:pPr>
      <w:spacing w:line="240" w:lineRule="auto"/>
    </w:pPr>
    <w:rPr>
      <w:rFonts w:ascii="Calibri" w:eastAsia="Times New Roman" w:hAnsi="Calibri" w:cs="Times New Roman"/>
      <w:lang w:eastAsia="pl-PL"/>
    </w:rPr>
  </w:style>
  <w:style w:type="numbering" w:customStyle="1" w:styleId="Bezlisty2">
    <w:name w:val="Bez listy2"/>
    <w:next w:val="Bezlisty"/>
    <w:uiPriority w:val="99"/>
    <w:semiHidden/>
    <w:unhideWhenUsed/>
    <w:rsid w:val="00C118F6"/>
  </w:style>
  <w:style w:type="paragraph" w:customStyle="1" w:styleId="Styl1">
    <w:name w:val="Styl1"/>
    <w:basedOn w:val="Normalny"/>
    <w:qFormat/>
    <w:rsid w:val="00A8709E"/>
    <w:pPr>
      <w:numPr>
        <w:numId w:val="10"/>
      </w:numPr>
      <w:spacing w:before="120" w:after="120"/>
      <w:outlineLvl w:val="0"/>
    </w:pPr>
    <w:rPr>
      <w:rFonts w:ascii="Arial" w:eastAsia="Times New Roman" w:hAnsi="Arial" w:cs="Arial"/>
      <w:b/>
      <w:sz w:val="20"/>
      <w:szCs w:val="20"/>
      <w:lang w:eastAsia="pl-PL" w:bidi="en-US"/>
    </w:rPr>
  </w:style>
  <w:style w:type="paragraph" w:customStyle="1" w:styleId="Objanieniezodstpem">
    <w:name w:val="Objaśnienie z odstępem"/>
    <w:basedOn w:val="Normalny"/>
    <w:rsid w:val="00FF14B0"/>
    <w:pPr>
      <w:suppressAutoHyphens/>
      <w:spacing w:before="240" w:line="240" w:lineRule="auto"/>
      <w:jc w:val="center"/>
    </w:pPr>
    <w:rPr>
      <w:rFonts w:ascii="Times New Roman" w:eastAsia="Times New Roman" w:hAnsi="Times New Roman" w:cs="Times New Roman"/>
      <w:i/>
      <w:iCs/>
      <w:sz w:val="20"/>
      <w:szCs w:val="20"/>
      <w:lang w:eastAsia="ar-SA"/>
    </w:rPr>
  </w:style>
  <w:style w:type="character" w:customStyle="1" w:styleId="Domylnaczcionkaakapitu1">
    <w:name w:val="Domyślna czcionka akapitu1"/>
    <w:rsid w:val="00A61403"/>
  </w:style>
  <w:style w:type="paragraph" w:customStyle="1" w:styleId="Zwykytekst1">
    <w:name w:val="Zwykły tekst1"/>
    <w:basedOn w:val="Normalny"/>
    <w:rsid w:val="00A61403"/>
    <w:pPr>
      <w:suppressAutoHyphens/>
      <w:spacing w:line="100" w:lineRule="atLeast"/>
      <w:ind w:left="794"/>
    </w:pPr>
    <w:rPr>
      <w:rFonts w:ascii="Century Gothic" w:eastAsia="Times New Roman" w:hAnsi="Century Gothic" w:cs="Courier New"/>
      <w:sz w:val="20"/>
      <w:szCs w:val="20"/>
      <w:lang w:eastAsia="ar-SA"/>
    </w:rPr>
  </w:style>
  <w:style w:type="paragraph" w:customStyle="1" w:styleId="Tytu10">
    <w:name w:val="Tytuł 10"/>
    <w:basedOn w:val="Normalny"/>
    <w:rsid w:val="00ED4027"/>
    <w:pPr>
      <w:spacing w:line="240" w:lineRule="auto"/>
      <w:jc w:val="center"/>
    </w:pPr>
    <w:rPr>
      <w:rFonts w:ascii="Arial" w:eastAsia="Times New Roman" w:hAnsi="Arial" w:cs="Times New Roman"/>
      <w:b/>
      <w:sz w:val="20"/>
      <w:szCs w:val="20"/>
      <w:lang w:eastAsia="pl-PL"/>
    </w:rPr>
  </w:style>
  <w:style w:type="character" w:customStyle="1" w:styleId="Nagwek2Znak">
    <w:name w:val="Nagłówek 2 Znak"/>
    <w:basedOn w:val="Domylnaczcionkaakapitu"/>
    <w:link w:val="Nagwek2"/>
    <w:uiPriority w:val="9"/>
    <w:rsid w:val="00EB0006"/>
    <w:rPr>
      <w:rFonts w:asciiTheme="majorHAnsi" w:eastAsiaTheme="majorEastAsia" w:hAnsiTheme="majorHAnsi" w:cstheme="majorBidi"/>
      <w:b/>
      <w:bCs/>
      <w:color w:val="4F81BD" w:themeColor="accent1"/>
      <w:sz w:val="26"/>
      <w:szCs w:val="26"/>
    </w:rPr>
  </w:style>
  <w:style w:type="character" w:customStyle="1" w:styleId="Nagwek4Znak">
    <w:name w:val="Nagłówek 4 Znak"/>
    <w:basedOn w:val="Domylnaczcionkaakapitu"/>
    <w:link w:val="Nagwek4"/>
    <w:rsid w:val="0096723F"/>
    <w:rPr>
      <w:rFonts w:asciiTheme="majorHAnsi" w:eastAsiaTheme="majorEastAsia" w:hAnsiTheme="majorHAnsi" w:cstheme="majorBidi"/>
      <w:b/>
      <w:bCs/>
      <w:i/>
      <w:iCs/>
      <w:color w:val="4F81BD" w:themeColor="accent1"/>
    </w:rPr>
  </w:style>
  <w:style w:type="paragraph" w:customStyle="1" w:styleId="Akapitzlist1">
    <w:name w:val="Akapit z listą1"/>
    <w:basedOn w:val="Normalny"/>
    <w:rsid w:val="0096723F"/>
    <w:pPr>
      <w:spacing w:line="240" w:lineRule="auto"/>
      <w:ind w:left="708"/>
    </w:pPr>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uiPriority w:val="9"/>
    <w:rsid w:val="00F91018"/>
    <w:rPr>
      <w:rFonts w:asciiTheme="majorHAnsi" w:eastAsiaTheme="majorEastAsia" w:hAnsiTheme="majorHAnsi" w:cstheme="majorBidi"/>
      <w:b/>
      <w:bCs/>
      <w:color w:val="365F91" w:themeColor="accent1" w:themeShade="BF"/>
      <w:sz w:val="28"/>
      <w:szCs w:val="28"/>
    </w:rPr>
  </w:style>
  <w:style w:type="character" w:customStyle="1" w:styleId="txt-new">
    <w:name w:val="txt-new"/>
    <w:basedOn w:val="Domylnaczcionkaakapitu"/>
    <w:rsid w:val="00F736D5"/>
  </w:style>
  <w:style w:type="character" w:customStyle="1" w:styleId="apple-converted-space">
    <w:name w:val="apple-converted-space"/>
    <w:basedOn w:val="Domylnaczcionkaakapitu"/>
    <w:rsid w:val="00F736D5"/>
  </w:style>
  <w:style w:type="numbering" w:customStyle="1" w:styleId="WWNum24">
    <w:name w:val="WWNum24"/>
    <w:rsid w:val="00E1166C"/>
    <w:pPr>
      <w:numPr>
        <w:numId w:val="14"/>
      </w:numPr>
    </w:pPr>
  </w:style>
  <w:style w:type="paragraph" w:customStyle="1" w:styleId="Tekstpodstawowy31">
    <w:name w:val="Tekst podstawowy 31"/>
    <w:basedOn w:val="Normalny"/>
    <w:rsid w:val="0069579A"/>
    <w:pPr>
      <w:suppressAutoHyphens/>
      <w:spacing w:after="120" w:line="276" w:lineRule="auto"/>
      <w:jc w:val="left"/>
    </w:pPr>
    <w:rPr>
      <w:rFonts w:ascii="Times New Roman" w:eastAsia="Times New Roman" w:hAnsi="Times New Roman" w:cs="Mangal"/>
      <w:kern w:val="1"/>
      <w:sz w:val="16"/>
      <w:szCs w:val="16"/>
      <w:lang w:eastAsia="hi-IN" w:bidi="hi-IN"/>
    </w:rPr>
  </w:style>
  <w:style w:type="paragraph" w:customStyle="1" w:styleId="Nagwek11">
    <w:name w:val="Nagłówek 11"/>
    <w:basedOn w:val="Normalny"/>
    <w:next w:val="Normalny"/>
    <w:uiPriority w:val="99"/>
    <w:rsid w:val="00B30224"/>
    <w:pPr>
      <w:keepNext/>
      <w:widowControl w:val="0"/>
      <w:tabs>
        <w:tab w:val="right" w:pos="8953"/>
      </w:tabs>
      <w:suppressAutoHyphens/>
      <w:autoSpaceDN w:val="0"/>
      <w:spacing w:line="360" w:lineRule="atLeast"/>
      <w:textAlignment w:val="baseline"/>
      <w:outlineLvl w:val="0"/>
    </w:pPr>
    <w:rPr>
      <w:rFonts w:ascii="Times New Roman" w:eastAsia="Lucida Sans Unicode" w:hAnsi="Times New Roman" w:cs="Mangal"/>
      <w:kern w:val="3"/>
      <w:szCs w:val="24"/>
      <w:u w:val="single"/>
      <w:lang w:eastAsia="zh-CN" w:bidi="hi-IN"/>
    </w:rPr>
  </w:style>
  <w:style w:type="paragraph" w:customStyle="1" w:styleId="Standard">
    <w:name w:val="Standard"/>
    <w:uiPriority w:val="99"/>
    <w:rsid w:val="00DA4637"/>
    <w:pPr>
      <w:widowControl w:val="0"/>
      <w:suppressAutoHyphens/>
      <w:autoSpaceDN w:val="0"/>
      <w:spacing w:line="360" w:lineRule="atLeast"/>
      <w:jc w:val="both"/>
      <w:textAlignment w:val="baseline"/>
    </w:pPr>
    <w:rPr>
      <w:rFonts w:ascii="Times New Roman" w:eastAsia="Lucida Sans Unicode" w:hAnsi="Times New Roman" w:cs="Mangal"/>
      <w:kern w:val="3"/>
      <w:sz w:val="24"/>
      <w:szCs w:val="24"/>
      <w:lang w:eastAsia="zh-CN" w:bidi="hi-IN"/>
    </w:rPr>
  </w:style>
  <w:style w:type="numbering" w:customStyle="1" w:styleId="WWNum49">
    <w:name w:val="WWNum49"/>
    <w:rsid w:val="00DA4637"/>
    <w:pPr>
      <w:numPr>
        <w:numId w:val="15"/>
      </w:numPr>
    </w:pPr>
  </w:style>
  <w:style w:type="paragraph" w:customStyle="1" w:styleId="NormalnyWeb12">
    <w:name w:val="Normalny (Web)12"/>
    <w:basedOn w:val="Normalny"/>
    <w:rsid w:val="005A069C"/>
    <w:pPr>
      <w:spacing w:line="360" w:lineRule="atLeast"/>
      <w:jc w:val="left"/>
    </w:pPr>
    <w:rPr>
      <w:rFonts w:ascii="Times New Roman" w:eastAsia="Times New Roman" w:hAnsi="Times New Roman" w:cs="Times New Roman"/>
      <w:color w:val="534E40"/>
      <w:szCs w:val="24"/>
      <w:lang w:eastAsia="pl-PL"/>
    </w:rPr>
  </w:style>
  <w:style w:type="character" w:styleId="Pogrubienie">
    <w:name w:val="Strong"/>
    <w:basedOn w:val="Domylnaczcionkaakapitu"/>
    <w:uiPriority w:val="22"/>
    <w:qFormat/>
    <w:rsid w:val="00C32F34"/>
    <w:rPr>
      <w:b/>
      <w:bCs/>
    </w:rPr>
  </w:style>
  <w:style w:type="paragraph" w:styleId="Podtytu">
    <w:name w:val="Subtitle"/>
    <w:basedOn w:val="Normalny"/>
    <w:next w:val="Tekstpodstawowy"/>
    <w:link w:val="PodtytuZnak"/>
    <w:qFormat/>
    <w:rsid w:val="00551C62"/>
    <w:pPr>
      <w:suppressAutoHyphens/>
      <w:spacing w:line="240" w:lineRule="auto"/>
    </w:pPr>
    <w:rPr>
      <w:rFonts w:ascii="Times New Roman" w:eastAsia="Times New Roman" w:hAnsi="Times New Roman" w:cs="Times New Roman"/>
      <w:sz w:val="20"/>
      <w:szCs w:val="20"/>
      <w:lang w:eastAsia="ar-SA"/>
    </w:rPr>
  </w:style>
  <w:style w:type="character" w:customStyle="1" w:styleId="PodtytuZnak">
    <w:name w:val="Podtytuł Znak"/>
    <w:basedOn w:val="Domylnaczcionkaakapitu"/>
    <w:link w:val="Podtytu"/>
    <w:rsid w:val="00551C62"/>
    <w:rPr>
      <w:rFonts w:ascii="Times New Roman" w:eastAsia="Times New Roman" w:hAnsi="Times New Roman" w:cs="Times New Roman"/>
      <w:sz w:val="20"/>
      <w:szCs w:val="20"/>
      <w:lang w:eastAsia="ar-SA"/>
    </w:rPr>
  </w:style>
  <w:style w:type="paragraph" w:customStyle="1" w:styleId="pkt">
    <w:name w:val="pkt"/>
    <w:basedOn w:val="Normalny"/>
    <w:rsid w:val="00AF1B8E"/>
    <w:pPr>
      <w:suppressAutoHyphens/>
      <w:spacing w:before="60" w:after="60" w:line="240" w:lineRule="auto"/>
      <w:ind w:left="851" w:hanging="295"/>
    </w:pPr>
    <w:rPr>
      <w:rFonts w:ascii="Times New Roman" w:eastAsia="Times New Roman" w:hAnsi="Times New Roman" w:cs="Times New Roman"/>
      <w:sz w:val="20"/>
      <w:szCs w:val="24"/>
      <w:lang w:eastAsia="ar-SA"/>
    </w:rPr>
  </w:style>
  <w:style w:type="character" w:customStyle="1" w:styleId="AkapitzlistZnak">
    <w:name w:val="Akapit z listą Znak"/>
    <w:link w:val="Akapitzlist"/>
    <w:uiPriority w:val="34"/>
    <w:locked/>
    <w:rsid w:val="0056154C"/>
    <w:rPr>
      <w:rFonts w:ascii="Calibri" w:eastAsia="Times New Roman" w:hAnsi="Calibri" w:cs="Times New Roman"/>
      <w:sz w:val="24"/>
      <w:lang w:eastAsia="pl-PL"/>
    </w:rPr>
  </w:style>
</w:styles>
</file>

<file path=word/webSettings.xml><?xml version="1.0" encoding="utf-8"?>
<w:webSettings xmlns:r="http://schemas.openxmlformats.org/officeDocument/2006/relationships" xmlns:w="http://schemas.openxmlformats.org/wordprocessingml/2006/main">
  <w:divs>
    <w:div w:id="417361411">
      <w:bodyDiv w:val="1"/>
      <w:marLeft w:val="0"/>
      <w:marRight w:val="0"/>
      <w:marTop w:val="0"/>
      <w:marBottom w:val="0"/>
      <w:divBdr>
        <w:top w:val="none" w:sz="0" w:space="0" w:color="auto"/>
        <w:left w:val="none" w:sz="0" w:space="0" w:color="auto"/>
        <w:bottom w:val="none" w:sz="0" w:space="0" w:color="auto"/>
        <w:right w:val="none" w:sz="0" w:space="0" w:color="auto"/>
      </w:divBdr>
    </w:div>
    <w:div w:id="607859685">
      <w:bodyDiv w:val="1"/>
      <w:marLeft w:val="0"/>
      <w:marRight w:val="0"/>
      <w:marTop w:val="0"/>
      <w:marBottom w:val="0"/>
      <w:divBdr>
        <w:top w:val="none" w:sz="0" w:space="0" w:color="auto"/>
        <w:left w:val="none" w:sz="0" w:space="0" w:color="auto"/>
        <w:bottom w:val="none" w:sz="0" w:space="0" w:color="auto"/>
        <w:right w:val="none" w:sz="0" w:space="0" w:color="auto"/>
      </w:divBdr>
    </w:div>
    <w:div w:id="656807695">
      <w:bodyDiv w:val="1"/>
      <w:marLeft w:val="0"/>
      <w:marRight w:val="0"/>
      <w:marTop w:val="0"/>
      <w:marBottom w:val="0"/>
      <w:divBdr>
        <w:top w:val="none" w:sz="0" w:space="0" w:color="auto"/>
        <w:left w:val="none" w:sz="0" w:space="0" w:color="auto"/>
        <w:bottom w:val="none" w:sz="0" w:space="0" w:color="auto"/>
        <w:right w:val="none" w:sz="0" w:space="0" w:color="auto"/>
      </w:divBdr>
    </w:div>
    <w:div w:id="664363965">
      <w:bodyDiv w:val="1"/>
      <w:marLeft w:val="0"/>
      <w:marRight w:val="0"/>
      <w:marTop w:val="0"/>
      <w:marBottom w:val="0"/>
      <w:divBdr>
        <w:top w:val="none" w:sz="0" w:space="0" w:color="auto"/>
        <w:left w:val="none" w:sz="0" w:space="0" w:color="auto"/>
        <w:bottom w:val="none" w:sz="0" w:space="0" w:color="auto"/>
        <w:right w:val="none" w:sz="0" w:space="0" w:color="auto"/>
      </w:divBdr>
    </w:div>
    <w:div w:id="879821027">
      <w:bodyDiv w:val="1"/>
      <w:marLeft w:val="0"/>
      <w:marRight w:val="0"/>
      <w:marTop w:val="0"/>
      <w:marBottom w:val="0"/>
      <w:divBdr>
        <w:top w:val="none" w:sz="0" w:space="0" w:color="auto"/>
        <w:left w:val="none" w:sz="0" w:space="0" w:color="auto"/>
        <w:bottom w:val="none" w:sz="0" w:space="0" w:color="auto"/>
        <w:right w:val="none" w:sz="0" w:space="0" w:color="auto"/>
      </w:divBdr>
    </w:div>
    <w:div w:id="884221221">
      <w:bodyDiv w:val="1"/>
      <w:marLeft w:val="0"/>
      <w:marRight w:val="0"/>
      <w:marTop w:val="0"/>
      <w:marBottom w:val="0"/>
      <w:divBdr>
        <w:top w:val="none" w:sz="0" w:space="0" w:color="auto"/>
        <w:left w:val="none" w:sz="0" w:space="0" w:color="auto"/>
        <w:bottom w:val="none" w:sz="0" w:space="0" w:color="auto"/>
        <w:right w:val="none" w:sz="0" w:space="0" w:color="auto"/>
      </w:divBdr>
    </w:div>
    <w:div w:id="997613246">
      <w:bodyDiv w:val="1"/>
      <w:marLeft w:val="0"/>
      <w:marRight w:val="0"/>
      <w:marTop w:val="0"/>
      <w:marBottom w:val="0"/>
      <w:divBdr>
        <w:top w:val="none" w:sz="0" w:space="0" w:color="auto"/>
        <w:left w:val="none" w:sz="0" w:space="0" w:color="auto"/>
        <w:bottom w:val="none" w:sz="0" w:space="0" w:color="auto"/>
        <w:right w:val="none" w:sz="0" w:space="0" w:color="auto"/>
      </w:divBdr>
    </w:div>
    <w:div w:id="1253081040">
      <w:bodyDiv w:val="1"/>
      <w:marLeft w:val="0"/>
      <w:marRight w:val="0"/>
      <w:marTop w:val="0"/>
      <w:marBottom w:val="0"/>
      <w:divBdr>
        <w:top w:val="none" w:sz="0" w:space="0" w:color="auto"/>
        <w:left w:val="none" w:sz="0" w:space="0" w:color="auto"/>
        <w:bottom w:val="none" w:sz="0" w:space="0" w:color="auto"/>
        <w:right w:val="none" w:sz="0" w:space="0" w:color="auto"/>
      </w:divBdr>
    </w:div>
    <w:div w:id="1281186792">
      <w:bodyDiv w:val="1"/>
      <w:marLeft w:val="0"/>
      <w:marRight w:val="0"/>
      <w:marTop w:val="0"/>
      <w:marBottom w:val="0"/>
      <w:divBdr>
        <w:top w:val="none" w:sz="0" w:space="0" w:color="auto"/>
        <w:left w:val="none" w:sz="0" w:space="0" w:color="auto"/>
        <w:bottom w:val="none" w:sz="0" w:space="0" w:color="auto"/>
        <w:right w:val="none" w:sz="0" w:space="0" w:color="auto"/>
      </w:divBdr>
    </w:div>
    <w:div w:id="1396589561">
      <w:bodyDiv w:val="1"/>
      <w:marLeft w:val="0"/>
      <w:marRight w:val="0"/>
      <w:marTop w:val="0"/>
      <w:marBottom w:val="0"/>
      <w:divBdr>
        <w:top w:val="none" w:sz="0" w:space="0" w:color="auto"/>
        <w:left w:val="none" w:sz="0" w:space="0" w:color="auto"/>
        <w:bottom w:val="none" w:sz="0" w:space="0" w:color="auto"/>
        <w:right w:val="none" w:sz="0" w:space="0" w:color="auto"/>
      </w:divBdr>
    </w:div>
    <w:div w:id="1648128007">
      <w:bodyDiv w:val="1"/>
      <w:marLeft w:val="0"/>
      <w:marRight w:val="0"/>
      <w:marTop w:val="0"/>
      <w:marBottom w:val="0"/>
      <w:divBdr>
        <w:top w:val="none" w:sz="0" w:space="0" w:color="auto"/>
        <w:left w:val="none" w:sz="0" w:space="0" w:color="auto"/>
        <w:bottom w:val="none" w:sz="0" w:space="0" w:color="auto"/>
        <w:right w:val="none" w:sz="0" w:space="0" w:color="auto"/>
      </w:divBdr>
    </w:div>
    <w:div w:id="1841581212">
      <w:bodyDiv w:val="1"/>
      <w:marLeft w:val="0"/>
      <w:marRight w:val="0"/>
      <w:marTop w:val="0"/>
      <w:marBottom w:val="0"/>
      <w:divBdr>
        <w:top w:val="none" w:sz="0" w:space="0" w:color="auto"/>
        <w:left w:val="none" w:sz="0" w:space="0" w:color="auto"/>
        <w:bottom w:val="none" w:sz="0" w:space="0" w:color="auto"/>
        <w:right w:val="none" w:sz="0" w:space="0" w:color="auto"/>
      </w:divBdr>
    </w:div>
    <w:div w:id="1946763549">
      <w:bodyDiv w:val="1"/>
      <w:marLeft w:val="0"/>
      <w:marRight w:val="0"/>
      <w:marTop w:val="0"/>
      <w:marBottom w:val="0"/>
      <w:divBdr>
        <w:top w:val="none" w:sz="0" w:space="0" w:color="auto"/>
        <w:left w:val="none" w:sz="0" w:space="0" w:color="auto"/>
        <w:bottom w:val="none" w:sz="0" w:space="0" w:color="auto"/>
        <w:right w:val="none" w:sz="0" w:space="0" w:color="auto"/>
      </w:divBdr>
    </w:div>
    <w:div w:id="2016959888">
      <w:bodyDiv w:val="1"/>
      <w:marLeft w:val="0"/>
      <w:marRight w:val="0"/>
      <w:marTop w:val="0"/>
      <w:marBottom w:val="0"/>
      <w:divBdr>
        <w:top w:val="none" w:sz="0" w:space="0" w:color="auto"/>
        <w:left w:val="none" w:sz="0" w:space="0" w:color="auto"/>
        <w:bottom w:val="none" w:sz="0" w:space="0" w:color="auto"/>
        <w:right w:val="none" w:sz="0" w:space="0" w:color="auto"/>
      </w:divBdr>
    </w:div>
    <w:div w:id="2034265452">
      <w:bodyDiv w:val="1"/>
      <w:marLeft w:val="0"/>
      <w:marRight w:val="0"/>
      <w:marTop w:val="0"/>
      <w:marBottom w:val="0"/>
      <w:divBdr>
        <w:top w:val="none" w:sz="0" w:space="0" w:color="auto"/>
        <w:left w:val="none" w:sz="0" w:space="0" w:color="auto"/>
        <w:bottom w:val="none" w:sz="0" w:space="0" w:color="auto"/>
        <w:right w:val="none" w:sz="0" w:space="0" w:color="auto"/>
      </w:divBdr>
    </w:div>
    <w:div w:id="2140949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DB6AD2-7C94-4291-AF4E-090E5F9D8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20</Pages>
  <Words>5677</Words>
  <Characters>34065</Characters>
  <Application>Microsoft Office Word</Application>
  <DocSecurity>0</DocSecurity>
  <Lines>283</Lines>
  <Paragraphs>79</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39663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Kancelaria</dc:creator>
  <cp:lastModifiedBy>Artur</cp:lastModifiedBy>
  <cp:revision>30</cp:revision>
  <cp:lastPrinted>2016-06-02T04:09:00Z</cp:lastPrinted>
  <dcterms:created xsi:type="dcterms:W3CDTF">2016-04-28T14:54:00Z</dcterms:created>
  <dcterms:modified xsi:type="dcterms:W3CDTF">2016-06-14T11:58:00Z</dcterms:modified>
</cp:coreProperties>
</file>